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3AC97" w14:textId="3FAC3317" w:rsidR="001058BE" w:rsidRPr="00137182" w:rsidRDefault="00862E92">
      <w:pPr>
        <w:rPr>
          <w:rFonts w:ascii="Times New Roman" w:hAnsi="Times New Roman" w:cs="Times New Roman"/>
          <w:b/>
        </w:rPr>
      </w:pPr>
      <w:r w:rsidRPr="00137182">
        <w:rPr>
          <w:rFonts w:ascii="Times New Roman" w:hAnsi="Times New Roman" w:cs="Times New Roman"/>
          <w:b/>
        </w:rPr>
        <w:t>Календарно- тематическое планирование по родному русскому языку в 5 классе (17 часов)</w:t>
      </w:r>
    </w:p>
    <w:p w14:paraId="4C30E22E" w14:textId="0A61DCF9" w:rsidR="00862E92" w:rsidRPr="00137182" w:rsidRDefault="00862E9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4461"/>
        <w:gridCol w:w="2337"/>
      </w:tblGrid>
      <w:tr w:rsidR="00862E92" w:rsidRPr="00137182" w14:paraId="3AF507A0" w14:textId="77777777" w:rsidTr="00862E92">
        <w:tc>
          <w:tcPr>
            <w:tcW w:w="988" w:type="dxa"/>
          </w:tcPr>
          <w:p w14:paraId="7245FDBD" w14:textId="098A8600" w:rsidR="00862E92" w:rsidRPr="00137182" w:rsidRDefault="00862E92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</w:tcPr>
          <w:p w14:paraId="02242131" w14:textId="0774BF1D" w:rsidR="00862E92" w:rsidRPr="00137182" w:rsidRDefault="00862E92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461" w:type="dxa"/>
          </w:tcPr>
          <w:p w14:paraId="3F1A0D13" w14:textId="7329800D" w:rsidR="00862E92" w:rsidRPr="00137182" w:rsidRDefault="00862E92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Тема раздела</w:t>
            </w:r>
            <w:r w:rsidRPr="00137182">
              <w:rPr>
                <w:rFonts w:ascii="Times New Roman" w:hAnsi="Times New Roman" w:cs="Times New Roman"/>
              </w:rPr>
              <w:br/>
              <w:t>Тема урока</w:t>
            </w:r>
          </w:p>
        </w:tc>
        <w:tc>
          <w:tcPr>
            <w:tcW w:w="2337" w:type="dxa"/>
          </w:tcPr>
          <w:p w14:paraId="65745530" w14:textId="7D2DA669" w:rsidR="00862E92" w:rsidRPr="00137182" w:rsidRDefault="00862E92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862E92" w:rsidRPr="00137182" w14:paraId="28AE3B96" w14:textId="77777777" w:rsidTr="00862E92">
        <w:tc>
          <w:tcPr>
            <w:tcW w:w="988" w:type="dxa"/>
          </w:tcPr>
          <w:p w14:paraId="65326242" w14:textId="3ECCD4CF" w:rsidR="00862E92" w:rsidRPr="00137182" w:rsidRDefault="00862E92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1</w:t>
            </w:r>
            <w:r w:rsidR="0017033F" w:rsidRPr="00137182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559" w:type="dxa"/>
          </w:tcPr>
          <w:p w14:paraId="58F075B6" w14:textId="77777777" w:rsidR="00862E92" w:rsidRPr="00137182" w:rsidRDefault="0086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14:paraId="1334D55A" w14:textId="560520B4" w:rsidR="00862E92" w:rsidRPr="00137182" w:rsidRDefault="00862E92" w:rsidP="00862E92">
            <w:pPr>
              <w:rPr>
                <w:rFonts w:ascii="Times New Roman" w:hAnsi="Times New Roman" w:cs="Times New Roman"/>
                <w:b/>
                <w:bCs/>
              </w:rPr>
            </w:pPr>
            <w:r w:rsidRPr="00137182">
              <w:rPr>
                <w:rFonts w:ascii="Times New Roman" w:hAnsi="Times New Roman" w:cs="Times New Roman"/>
                <w:b/>
                <w:bCs/>
              </w:rPr>
              <w:t>Язык и культура</w:t>
            </w:r>
          </w:p>
          <w:p w14:paraId="1429436E" w14:textId="0E0C9174" w:rsidR="00862E92" w:rsidRPr="00137182" w:rsidRDefault="00862E92" w:rsidP="00862E92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Наш родной русский язык. Из истории русской письменности.</w:t>
            </w:r>
          </w:p>
          <w:p w14:paraId="1BE0AB00" w14:textId="77777777" w:rsidR="00862E92" w:rsidRPr="00137182" w:rsidRDefault="0086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50CD759" w14:textId="77777777" w:rsidR="00862E92" w:rsidRPr="00137182" w:rsidRDefault="00862E92">
            <w:pPr>
              <w:rPr>
                <w:rFonts w:ascii="Times New Roman" w:hAnsi="Times New Roman" w:cs="Times New Roman"/>
              </w:rPr>
            </w:pPr>
          </w:p>
        </w:tc>
      </w:tr>
      <w:tr w:rsidR="00862E92" w:rsidRPr="00137182" w14:paraId="76BD8032" w14:textId="77777777" w:rsidTr="00862E92">
        <w:tc>
          <w:tcPr>
            <w:tcW w:w="988" w:type="dxa"/>
          </w:tcPr>
          <w:p w14:paraId="3F30C38E" w14:textId="1ADE82DF" w:rsidR="00862E92" w:rsidRPr="00137182" w:rsidRDefault="00862E92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2</w:t>
            </w:r>
            <w:r w:rsidR="0017033F" w:rsidRPr="00137182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559" w:type="dxa"/>
          </w:tcPr>
          <w:p w14:paraId="4CCB052A" w14:textId="77777777" w:rsidR="00862E92" w:rsidRPr="00137182" w:rsidRDefault="0086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14:paraId="7B6CD223" w14:textId="77777777" w:rsidR="00862E92" w:rsidRPr="00137182" w:rsidRDefault="00862E92" w:rsidP="00862E92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Язык – волшебное зеркало мира и национальной культуры</w:t>
            </w:r>
          </w:p>
          <w:p w14:paraId="2391E949" w14:textId="77777777" w:rsidR="00862E92" w:rsidRPr="00137182" w:rsidRDefault="0086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FAF64DF" w14:textId="77777777" w:rsidR="00862E92" w:rsidRPr="00137182" w:rsidRDefault="00862E92">
            <w:pPr>
              <w:rPr>
                <w:rFonts w:ascii="Times New Roman" w:hAnsi="Times New Roman" w:cs="Times New Roman"/>
              </w:rPr>
            </w:pPr>
          </w:p>
        </w:tc>
      </w:tr>
      <w:tr w:rsidR="00862E92" w:rsidRPr="00137182" w14:paraId="3D2EE2CF" w14:textId="77777777" w:rsidTr="00862E92">
        <w:tc>
          <w:tcPr>
            <w:tcW w:w="988" w:type="dxa"/>
          </w:tcPr>
          <w:p w14:paraId="5EEBFF6A" w14:textId="29D52E4D" w:rsidR="00862E92" w:rsidRPr="00137182" w:rsidRDefault="00862E92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3</w:t>
            </w:r>
            <w:r w:rsidR="0017033F" w:rsidRPr="00137182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1559" w:type="dxa"/>
          </w:tcPr>
          <w:p w14:paraId="1EB26C16" w14:textId="77777777" w:rsidR="00862E92" w:rsidRPr="00137182" w:rsidRDefault="0086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14:paraId="3DE95505" w14:textId="320A9E5F" w:rsidR="00862E92" w:rsidRPr="00137182" w:rsidRDefault="00862E92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История в слове: наименования предметов традиционной русской одежды и русского быта</w:t>
            </w:r>
          </w:p>
        </w:tc>
        <w:tc>
          <w:tcPr>
            <w:tcW w:w="2337" w:type="dxa"/>
          </w:tcPr>
          <w:p w14:paraId="3B6F702B" w14:textId="77777777" w:rsidR="00862E92" w:rsidRPr="00137182" w:rsidRDefault="00862E92">
            <w:pPr>
              <w:rPr>
                <w:rFonts w:ascii="Times New Roman" w:hAnsi="Times New Roman" w:cs="Times New Roman"/>
              </w:rPr>
            </w:pPr>
          </w:p>
        </w:tc>
      </w:tr>
      <w:tr w:rsidR="00862E92" w:rsidRPr="00137182" w14:paraId="574D6D07" w14:textId="77777777" w:rsidTr="00862E92">
        <w:tc>
          <w:tcPr>
            <w:tcW w:w="988" w:type="dxa"/>
          </w:tcPr>
          <w:p w14:paraId="4ABFFA16" w14:textId="38722682" w:rsidR="00862E92" w:rsidRPr="00137182" w:rsidRDefault="00862E92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4</w:t>
            </w:r>
            <w:r w:rsidR="0017033F" w:rsidRPr="00137182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1559" w:type="dxa"/>
          </w:tcPr>
          <w:p w14:paraId="41EA047F" w14:textId="77777777" w:rsidR="00862E92" w:rsidRPr="00137182" w:rsidRDefault="0086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14:paraId="49BB4232" w14:textId="4B44E5E8" w:rsidR="00862E92" w:rsidRPr="00137182" w:rsidRDefault="00862E92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Образность русской речи: метафора, олицетворение. Живое слово русского фольклора</w:t>
            </w:r>
          </w:p>
        </w:tc>
        <w:tc>
          <w:tcPr>
            <w:tcW w:w="2337" w:type="dxa"/>
          </w:tcPr>
          <w:p w14:paraId="2FE74BA3" w14:textId="7DAB855E" w:rsidR="00862E92" w:rsidRPr="00137182" w:rsidRDefault="00862E92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Тест №1</w:t>
            </w:r>
          </w:p>
        </w:tc>
      </w:tr>
      <w:tr w:rsidR="00862E92" w:rsidRPr="00137182" w14:paraId="54AC0D4A" w14:textId="77777777" w:rsidTr="00862E92">
        <w:tc>
          <w:tcPr>
            <w:tcW w:w="988" w:type="dxa"/>
          </w:tcPr>
          <w:p w14:paraId="505C83F4" w14:textId="63CF0D96" w:rsidR="00862E92" w:rsidRPr="00137182" w:rsidRDefault="00862E92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5</w:t>
            </w:r>
            <w:r w:rsidR="0017033F" w:rsidRPr="00137182">
              <w:rPr>
                <w:rFonts w:ascii="Times New Roman" w:hAnsi="Times New Roman" w:cs="Times New Roman"/>
              </w:rPr>
              <w:t xml:space="preserve"> (5)</w:t>
            </w:r>
          </w:p>
        </w:tc>
        <w:tc>
          <w:tcPr>
            <w:tcW w:w="1559" w:type="dxa"/>
          </w:tcPr>
          <w:p w14:paraId="083EFC63" w14:textId="77777777" w:rsidR="00862E92" w:rsidRPr="00137182" w:rsidRDefault="0086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14:paraId="73652626" w14:textId="6A231C67" w:rsidR="00862E92" w:rsidRPr="00137182" w:rsidRDefault="00862E92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2337" w:type="dxa"/>
          </w:tcPr>
          <w:p w14:paraId="0A7564E3" w14:textId="77777777" w:rsidR="00862E92" w:rsidRPr="00137182" w:rsidRDefault="00862E92">
            <w:pPr>
              <w:rPr>
                <w:rFonts w:ascii="Times New Roman" w:hAnsi="Times New Roman" w:cs="Times New Roman"/>
              </w:rPr>
            </w:pPr>
          </w:p>
        </w:tc>
      </w:tr>
      <w:tr w:rsidR="00862E92" w:rsidRPr="00137182" w14:paraId="7F66B36E" w14:textId="77777777" w:rsidTr="00862E92">
        <w:tc>
          <w:tcPr>
            <w:tcW w:w="988" w:type="dxa"/>
          </w:tcPr>
          <w:p w14:paraId="6786ABE5" w14:textId="0E40491A" w:rsidR="00862E92" w:rsidRPr="00137182" w:rsidRDefault="00862E92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6</w:t>
            </w:r>
            <w:r w:rsidR="0017033F" w:rsidRPr="00137182">
              <w:rPr>
                <w:rFonts w:ascii="Times New Roman" w:hAnsi="Times New Roman" w:cs="Times New Roman"/>
              </w:rPr>
              <w:t xml:space="preserve"> (6)</w:t>
            </w:r>
          </w:p>
        </w:tc>
        <w:tc>
          <w:tcPr>
            <w:tcW w:w="1559" w:type="dxa"/>
          </w:tcPr>
          <w:p w14:paraId="347D4C21" w14:textId="77777777" w:rsidR="00862E92" w:rsidRPr="00137182" w:rsidRDefault="0086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14:paraId="45DE62F5" w14:textId="0AD0604A" w:rsidR="00862E92" w:rsidRPr="00137182" w:rsidRDefault="0017033F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О чем могут рассказать имена людей и названия городов</w:t>
            </w:r>
          </w:p>
        </w:tc>
        <w:tc>
          <w:tcPr>
            <w:tcW w:w="2337" w:type="dxa"/>
          </w:tcPr>
          <w:p w14:paraId="7F872A17" w14:textId="77777777" w:rsidR="00862E92" w:rsidRPr="00137182" w:rsidRDefault="00862E92">
            <w:pPr>
              <w:rPr>
                <w:rFonts w:ascii="Times New Roman" w:hAnsi="Times New Roman" w:cs="Times New Roman"/>
              </w:rPr>
            </w:pPr>
          </w:p>
        </w:tc>
      </w:tr>
      <w:tr w:rsidR="0017033F" w:rsidRPr="00137182" w14:paraId="1BD13A30" w14:textId="77777777" w:rsidTr="00862E92">
        <w:tc>
          <w:tcPr>
            <w:tcW w:w="988" w:type="dxa"/>
          </w:tcPr>
          <w:p w14:paraId="6949AB08" w14:textId="54817206" w:rsidR="0017033F" w:rsidRPr="00137182" w:rsidRDefault="0017033F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7 (1)</w:t>
            </w:r>
          </w:p>
        </w:tc>
        <w:tc>
          <w:tcPr>
            <w:tcW w:w="1559" w:type="dxa"/>
          </w:tcPr>
          <w:p w14:paraId="4A334DB0" w14:textId="77777777" w:rsidR="0017033F" w:rsidRPr="00137182" w:rsidRDefault="0017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14:paraId="71C84790" w14:textId="77777777" w:rsidR="0017033F" w:rsidRPr="00137182" w:rsidRDefault="0017033F">
            <w:pPr>
              <w:rPr>
                <w:rFonts w:ascii="Times New Roman" w:hAnsi="Times New Roman" w:cs="Times New Roman"/>
                <w:b/>
                <w:bCs/>
              </w:rPr>
            </w:pPr>
            <w:r w:rsidRPr="00137182">
              <w:rPr>
                <w:rFonts w:ascii="Times New Roman" w:hAnsi="Times New Roman" w:cs="Times New Roman"/>
                <w:b/>
                <w:bCs/>
              </w:rPr>
              <w:t>Культура речи</w:t>
            </w:r>
          </w:p>
          <w:p w14:paraId="2D38357A" w14:textId="6E050816" w:rsidR="0017033F" w:rsidRPr="00137182" w:rsidRDefault="0017033F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Русская орфоэпия. Нормы произношения и ударения</w:t>
            </w:r>
          </w:p>
        </w:tc>
        <w:tc>
          <w:tcPr>
            <w:tcW w:w="2337" w:type="dxa"/>
          </w:tcPr>
          <w:p w14:paraId="6068494F" w14:textId="5359C96A" w:rsidR="0017033F" w:rsidRPr="00137182" w:rsidRDefault="0017033F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Тест №2</w:t>
            </w:r>
          </w:p>
        </w:tc>
      </w:tr>
      <w:tr w:rsidR="0017033F" w:rsidRPr="00137182" w14:paraId="11B86E64" w14:textId="77777777" w:rsidTr="00862E92">
        <w:tc>
          <w:tcPr>
            <w:tcW w:w="988" w:type="dxa"/>
          </w:tcPr>
          <w:p w14:paraId="130BFED8" w14:textId="7805E64E" w:rsidR="0017033F" w:rsidRPr="00137182" w:rsidRDefault="0017033F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8 (2)</w:t>
            </w:r>
          </w:p>
        </w:tc>
        <w:tc>
          <w:tcPr>
            <w:tcW w:w="1559" w:type="dxa"/>
          </w:tcPr>
          <w:p w14:paraId="4E3C67D4" w14:textId="77777777" w:rsidR="0017033F" w:rsidRPr="00137182" w:rsidRDefault="0017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14:paraId="7E68152A" w14:textId="5291E782" w:rsidR="0017033F" w:rsidRPr="00137182" w:rsidRDefault="0017033F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Речь точная и выразительная. Основные лексические нормы</w:t>
            </w:r>
          </w:p>
        </w:tc>
        <w:tc>
          <w:tcPr>
            <w:tcW w:w="2337" w:type="dxa"/>
          </w:tcPr>
          <w:p w14:paraId="7A00F4B3" w14:textId="77777777" w:rsidR="0017033F" w:rsidRPr="00137182" w:rsidRDefault="0017033F">
            <w:pPr>
              <w:rPr>
                <w:rFonts w:ascii="Times New Roman" w:hAnsi="Times New Roman" w:cs="Times New Roman"/>
              </w:rPr>
            </w:pPr>
          </w:p>
        </w:tc>
      </w:tr>
      <w:tr w:rsidR="0017033F" w:rsidRPr="00137182" w14:paraId="4214B9D0" w14:textId="77777777" w:rsidTr="00862E92">
        <w:tc>
          <w:tcPr>
            <w:tcW w:w="988" w:type="dxa"/>
          </w:tcPr>
          <w:p w14:paraId="4503A95D" w14:textId="5D27055D" w:rsidR="0017033F" w:rsidRPr="00137182" w:rsidRDefault="0017033F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9 (3)</w:t>
            </w:r>
          </w:p>
        </w:tc>
        <w:tc>
          <w:tcPr>
            <w:tcW w:w="1559" w:type="dxa"/>
          </w:tcPr>
          <w:p w14:paraId="3885366B" w14:textId="77777777" w:rsidR="0017033F" w:rsidRPr="00137182" w:rsidRDefault="0017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14:paraId="69857458" w14:textId="1D33DE0F" w:rsidR="0017033F" w:rsidRPr="00137182" w:rsidRDefault="0017033F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Речь правильная. Основные грамматические нормы</w:t>
            </w:r>
          </w:p>
        </w:tc>
        <w:tc>
          <w:tcPr>
            <w:tcW w:w="2337" w:type="dxa"/>
          </w:tcPr>
          <w:p w14:paraId="3FCD4D21" w14:textId="77777777" w:rsidR="0017033F" w:rsidRPr="00137182" w:rsidRDefault="0017033F">
            <w:pPr>
              <w:rPr>
                <w:rFonts w:ascii="Times New Roman" w:hAnsi="Times New Roman" w:cs="Times New Roman"/>
              </w:rPr>
            </w:pPr>
          </w:p>
        </w:tc>
      </w:tr>
      <w:tr w:rsidR="0017033F" w:rsidRPr="00137182" w14:paraId="2347C6F3" w14:textId="77777777" w:rsidTr="00862E92">
        <w:tc>
          <w:tcPr>
            <w:tcW w:w="988" w:type="dxa"/>
          </w:tcPr>
          <w:p w14:paraId="65F5F7AA" w14:textId="2B9D26A9" w:rsidR="0017033F" w:rsidRPr="00137182" w:rsidRDefault="0017033F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10 (4)</w:t>
            </w:r>
          </w:p>
        </w:tc>
        <w:tc>
          <w:tcPr>
            <w:tcW w:w="1559" w:type="dxa"/>
          </w:tcPr>
          <w:p w14:paraId="282B1857" w14:textId="77777777" w:rsidR="0017033F" w:rsidRPr="00137182" w:rsidRDefault="0017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14:paraId="18518472" w14:textId="6619EB79" w:rsidR="0017033F" w:rsidRPr="00137182" w:rsidRDefault="0017033F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Речевой этикет: нормы и традиции</w:t>
            </w:r>
          </w:p>
        </w:tc>
        <w:tc>
          <w:tcPr>
            <w:tcW w:w="2337" w:type="dxa"/>
          </w:tcPr>
          <w:p w14:paraId="0A52BDCB" w14:textId="77777777" w:rsidR="0017033F" w:rsidRPr="00137182" w:rsidRDefault="0017033F">
            <w:pPr>
              <w:rPr>
                <w:rFonts w:ascii="Times New Roman" w:hAnsi="Times New Roman" w:cs="Times New Roman"/>
              </w:rPr>
            </w:pPr>
          </w:p>
        </w:tc>
      </w:tr>
      <w:tr w:rsidR="0017033F" w:rsidRPr="00137182" w14:paraId="1BA75C6E" w14:textId="77777777" w:rsidTr="00862E92">
        <w:tc>
          <w:tcPr>
            <w:tcW w:w="988" w:type="dxa"/>
          </w:tcPr>
          <w:p w14:paraId="7ECDBC5C" w14:textId="4B6B174D" w:rsidR="0017033F" w:rsidRPr="00137182" w:rsidRDefault="0017033F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11 (1)</w:t>
            </w:r>
          </w:p>
        </w:tc>
        <w:tc>
          <w:tcPr>
            <w:tcW w:w="1559" w:type="dxa"/>
          </w:tcPr>
          <w:p w14:paraId="35C02330" w14:textId="77777777" w:rsidR="0017033F" w:rsidRPr="00137182" w:rsidRDefault="0017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14:paraId="7785014A" w14:textId="77777777" w:rsidR="0017033F" w:rsidRPr="00137182" w:rsidRDefault="0017033F" w:rsidP="0017033F">
            <w:pPr>
              <w:rPr>
                <w:rFonts w:ascii="Times New Roman" w:hAnsi="Times New Roman" w:cs="Times New Roman"/>
                <w:b/>
                <w:bCs/>
              </w:rPr>
            </w:pPr>
            <w:r w:rsidRPr="00137182">
              <w:rPr>
                <w:rFonts w:ascii="Times New Roman" w:hAnsi="Times New Roman" w:cs="Times New Roman"/>
                <w:b/>
                <w:bCs/>
              </w:rPr>
              <w:t>Речь. Речевая деятельность. Текст</w:t>
            </w:r>
          </w:p>
          <w:p w14:paraId="6D750D3F" w14:textId="77777777" w:rsidR="0017033F" w:rsidRPr="00137182" w:rsidRDefault="0017033F" w:rsidP="0017033F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Язык и речь. Средства выразительной устной речи. Формы речи: монолог и диалог</w:t>
            </w:r>
          </w:p>
          <w:p w14:paraId="2712B564" w14:textId="77777777" w:rsidR="0017033F" w:rsidRPr="00137182" w:rsidRDefault="0017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3C585B6" w14:textId="77777777" w:rsidR="0017033F" w:rsidRPr="00137182" w:rsidRDefault="0017033F">
            <w:pPr>
              <w:rPr>
                <w:rFonts w:ascii="Times New Roman" w:hAnsi="Times New Roman" w:cs="Times New Roman"/>
              </w:rPr>
            </w:pPr>
          </w:p>
        </w:tc>
      </w:tr>
      <w:tr w:rsidR="0017033F" w:rsidRPr="00137182" w14:paraId="700F3C0E" w14:textId="77777777" w:rsidTr="00862E92">
        <w:tc>
          <w:tcPr>
            <w:tcW w:w="988" w:type="dxa"/>
          </w:tcPr>
          <w:p w14:paraId="51EB0CD8" w14:textId="3AB6B9B9" w:rsidR="0017033F" w:rsidRPr="00137182" w:rsidRDefault="0017033F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12 (2)</w:t>
            </w:r>
          </w:p>
        </w:tc>
        <w:tc>
          <w:tcPr>
            <w:tcW w:w="1559" w:type="dxa"/>
          </w:tcPr>
          <w:p w14:paraId="4158955B" w14:textId="77777777" w:rsidR="0017033F" w:rsidRPr="00137182" w:rsidRDefault="0017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14:paraId="7E66AA8F" w14:textId="73B9A966" w:rsidR="0017033F" w:rsidRPr="00137182" w:rsidRDefault="0017033F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Текст и его строение. Композиционные особенности описания, повествования, рассуждения</w:t>
            </w:r>
          </w:p>
        </w:tc>
        <w:tc>
          <w:tcPr>
            <w:tcW w:w="2337" w:type="dxa"/>
          </w:tcPr>
          <w:p w14:paraId="43AA1C5F" w14:textId="25B6A80F" w:rsidR="0017033F" w:rsidRPr="00137182" w:rsidRDefault="0017033F">
            <w:pPr>
              <w:rPr>
                <w:rFonts w:ascii="Times New Roman" w:hAnsi="Times New Roman" w:cs="Times New Roman"/>
              </w:rPr>
            </w:pPr>
          </w:p>
        </w:tc>
      </w:tr>
      <w:tr w:rsidR="0017033F" w:rsidRPr="00137182" w14:paraId="2D0E62BC" w14:textId="77777777" w:rsidTr="00862E92">
        <w:tc>
          <w:tcPr>
            <w:tcW w:w="988" w:type="dxa"/>
          </w:tcPr>
          <w:p w14:paraId="47522D10" w14:textId="6C3CB52E" w:rsidR="0017033F" w:rsidRPr="00137182" w:rsidRDefault="0017033F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13 (3)</w:t>
            </w:r>
          </w:p>
        </w:tc>
        <w:tc>
          <w:tcPr>
            <w:tcW w:w="1559" w:type="dxa"/>
          </w:tcPr>
          <w:p w14:paraId="36978851" w14:textId="77777777" w:rsidR="0017033F" w:rsidRPr="00137182" w:rsidRDefault="0017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14:paraId="6E556C88" w14:textId="4B8AF37C" w:rsidR="0017033F" w:rsidRPr="00137182" w:rsidRDefault="0017033F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2337" w:type="dxa"/>
          </w:tcPr>
          <w:p w14:paraId="5E3186D4" w14:textId="77777777" w:rsidR="0017033F" w:rsidRPr="00137182" w:rsidRDefault="0017033F">
            <w:pPr>
              <w:rPr>
                <w:rFonts w:ascii="Times New Roman" w:hAnsi="Times New Roman" w:cs="Times New Roman"/>
              </w:rPr>
            </w:pPr>
          </w:p>
        </w:tc>
      </w:tr>
      <w:tr w:rsidR="0017033F" w:rsidRPr="00137182" w14:paraId="4A7151AC" w14:textId="77777777" w:rsidTr="00862E92">
        <w:tc>
          <w:tcPr>
            <w:tcW w:w="988" w:type="dxa"/>
          </w:tcPr>
          <w:p w14:paraId="41142EAA" w14:textId="3E89092A" w:rsidR="0017033F" w:rsidRPr="00137182" w:rsidRDefault="0017033F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14 (4)</w:t>
            </w:r>
          </w:p>
        </w:tc>
        <w:tc>
          <w:tcPr>
            <w:tcW w:w="1559" w:type="dxa"/>
          </w:tcPr>
          <w:p w14:paraId="3E4F14B0" w14:textId="77777777" w:rsidR="0017033F" w:rsidRPr="00137182" w:rsidRDefault="0017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14:paraId="7AD9711C" w14:textId="71779BEC" w:rsidR="0017033F" w:rsidRPr="00137182" w:rsidRDefault="0017033F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Официально-деловой стиль. Объявление</w:t>
            </w:r>
          </w:p>
        </w:tc>
        <w:tc>
          <w:tcPr>
            <w:tcW w:w="2337" w:type="dxa"/>
          </w:tcPr>
          <w:p w14:paraId="02D542D3" w14:textId="77777777" w:rsidR="0017033F" w:rsidRPr="00137182" w:rsidRDefault="0017033F">
            <w:pPr>
              <w:rPr>
                <w:rFonts w:ascii="Times New Roman" w:hAnsi="Times New Roman" w:cs="Times New Roman"/>
              </w:rPr>
            </w:pPr>
          </w:p>
        </w:tc>
      </w:tr>
      <w:tr w:rsidR="0017033F" w:rsidRPr="00137182" w14:paraId="5B4E13AB" w14:textId="77777777" w:rsidTr="00862E92">
        <w:tc>
          <w:tcPr>
            <w:tcW w:w="988" w:type="dxa"/>
          </w:tcPr>
          <w:p w14:paraId="5A3604A9" w14:textId="39F9DC81" w:rsidR="0017033F" w:rsidRPr="00137182" w:rsidRDefault="0017033F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15 (5)</w:t>
            </w:r>
          </w:p>
        </w:tc>
        <w:tc>
          <w:tcPr>
            <w:tcW w:w="1559" w:type="dxa"/>
          </w:tcPr>
          <w:p w14:paraId="655DB995" w14:textId="77777777" w:rsidR="0017033F" w:rsidRPr="00137182" w:rsidRDefault="0017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14:paraId="57A58270" w14:textId="690BF344" w:rsidR="0017033F" w:rsidRPr="00137182" w:rsidRDefault="0017033F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 xml:space="preserve">Научно-учебный </w:t>
            </w:r>
            <w:proofErr w:type="spellStart"/>
            <w:r w:rsidRPr="00137182">
              <w:rPr>
                <w:rFonts w:ascii="Times New Roman" w:hAnsi="Times New Roman" w:cs="Times New Roman"/>
              </w:rPr>
              <w:t>подстиль</w:t>
            </w:r>
            <w:proofErr w:type="spellEnd"/>
            <w:r w:rsidRPr="00137182">
              <w:rPr>
                <w:rFonts w:ascii="Times New Roman" w:hAnsi="Times New Roman" w:cs="Times New Roman"/>
              </w:rPr>
              <w:t>. План ответа на уроке, план текста</w:t>
            </w:r>
          </w:p>
        </w:tc>
        <w:tc>
          <w:tcPr>
            <w:tcW w:w="2337" w:type="dxa"/>
          </w:tcPr>
          <w:p w14:paraId="0389DF74" w14:textId="77777777" w:rsidR="0017033F" w:rsidRPr="00137182" w:rsidRDefault="0017033F">
            <w:pPr>
              <w:rPr>
                <w:rFonts w:ascii="Times New Roman" w:hAnsi="Times New Roman" w:cs="Times New Roman"/>
              </w:rPr>
            </w:pPr>
          </w:p>
        </w:tc>
      </w:tr>
      <w:tr w:rsidR="0017033F" w:rsidRPr="00137182" w14:paraId="3DE1FB6F" w14:textId="77777777" w:rsidTr="00862E92">
        <w:tc>
          <w:tcPr>
            <w:tcW w:w="988" w:type="dxa"/>
          </w:tcPr>
          <w:p w14:paraId="1D1E5552" w14:textId="57D7C24B" w:rsidR="0017033F" w:rsidRPr="00137182" w:rsidRDefault="0017033F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16 (6)</w:t>
            </w:r>
          </w:p>
        </w:tc>
        <w:tc>
          <w:tcPr>
            <w:tcW w:w="1559" w:type="dxa"/>
          </w:tcPr>
          <w:p w14:paraId="2FBBEA4B" w14:textId="77777777" w:rsidR="0017033F" w:rsidRPr="00137182" w:rsidRDefault="0017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14:paraId="497A9518" w14:textId="77777777" w:rsidR="0017033F" w:rsidRPr="00137182" w:rsidRDefault="0017033F" w:rsidP="0017033F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Публицистический стиль. Устное выступление.</w:t>
            </w:r>
          </w:p>
          <w:p w14:paraId="5718039E" w14:textId="77777777" w:rsidR="0017033F" w:rsidRPr="00137182" w:rsidRDefault="0017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F4FA7B7" w14:textId="77777777" w:rsidR="0017033F" w:rsidRPr="00137182" w:rsidRDefault="0017033F">
            <w:pPr>
              <w:rPr>
                <w:rFonts w:ascii="Times New Roman" w:hAnsi="Times New Roman" w:cs="Times New Roman"/>
              </w:rPr>
            </w:pPr>
          </w:p>
        </w:tc>
      </w:tr>
      <w:tr w:rsidR="0017033F" w:rsidRPr="00137182" w14:paraId="42EDCA4E" w14:textId="77777777" w:rsidTr="00862E92">
        <w:tc>
          <w:tcPr>
            <w:tcW w:w="988" w:type="dxa"/>
          </w:tcPr>
          <w:p w14:paraId="08B0445F" w14:textId="6B66DAA1" w:rsidR="0017033F" w:rsidRPr="00137182" w:rsidRDefault="0017033F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17 (7)</w:t>
            </w:r>
          </w:p>
        </w:tc>
        <w:tc>
          <w:tcPr>
            <w:tcW w:w="1559" w:type="dxa"/>
          </w:tcPr>
          <w:p w14:paraId="6D3B9F31" w14:textId="77777777" w:rsidR="0017033F" w:rsidRPr="00137182" w:rsidRDefault="0017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14:paraId="2356FADC" w14:textId="298D0F31" w:rsidR="0017033F" w:rsidRPr="00137182" w:rsidRDefault="0017033F" w:rsidP="0017033F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Язык художественной литературы. Литературная сказка. Рассказ.</w:t>
            </w:r>
          </w:p>
        </w:tc>
        <w:tc>
          <w:tcPr>
            <w:tcW w:w="2337" w:type="dxa"/>
          </w:tcPr>
          <w:p w14:paraId="5AE29EAA" w14:textId="6B5A1599" w:rsidR="0017033F" w:rsidRPr="00137182" w:rsidRDefault="0017033F">
            <w:pPr>
              <w:rPr>
                <w:rFonts w:ascii="Times New Roman" w:hAnsi="Times New Roman" w:cs="Times New Roman"/>
              </w:rPr>
            </w:pPr>
          </w:p>
        </w:tc>
      </w:tr>
    </w:tbl>
    <w:p w14:paraId="67670343" w14:textId="46CB4FA7" w:rsidR="00862E92" w:rsidRPr="00137182" w:rsidRDefault="00862E92">
      <w:pPr>
        <w:rPr>
          <w:rFonts w:ascii="Times New Roman" w:hAnsi="Times New Roman" w:cs="Times New Roman"/>
        </w:rPr>
      </w:pPr>
    </w:p>
    <w:p w14:paraId="00BB849A" w14:textId="6DC2DB95" w:rsidR="007F53CC" w:rsidRPr="00137182" w:rsidRDefault="007F53CC" w:rsidP="007F53CC">
      <w:pPr>
        <w:tabs>
          <w:tab w:val="left" w:pos="5685"/>
        </w:tabs>
        <w:rPr>
          <w:rFonts w:ascii="Times New Roman" w:hAnsi="Times New Roman" w:cs="Times New Roman"/>
        </w:rPr>
      </w:pPr>
      <w:r w:rsidRPr="00137182">
        <w:rPr>
          <w:rFonts w:ascii="Times New Roman" w:hAnsi="Times New Roman" w:cs="Times New Roman"/>
        </w:rPr>
        <w:tab/>
      </w:r>
    </w:p>
    <w:p w14:paraId="676EE820" w14:textId="0E25308E" w:rsidR="007F53CC" w:rsidRPr="00137182" w:rsidRDefault="007F53CC">
      <w:pPr>
        <w:rPr>
          <w:rFonts w:ascii="Times New Roman" w:hAnsi="Times New Roman" w:cs="Times New Roman"/>
        </w:rPr>
      </w:pPr>
    </w:p>
    <w:sectPr w:rsidR="007F53CC" w:rsidRPr="0013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F0080"/>
    <w:multiLevelType w:val="hybridMultilevel"/>
    <w:tmpl w:val="24203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BE"/>
    <w:rsid w:val="00037E22"/>
    <w:rsid w:val="001058BE"/>
    <w:rsid w:val="00137182"/>
    <w:rsid w:val="0017033F"/>
    <w:rsid w:val="00305837"/>
    <w:rsid w:val="004B2125"/>
    <w:rsid w:val="004C0214"/>
    <w:rsid w:val="007F53CC"/>
    <w:rsid w:val="00862E92"/>
    <w:rsid w:val="00D47EA0"/>
    <w:rsid w:val="00F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64B4"/>
  <w15:chartTrackingRefBased/>
  <w15:docId w15:val="{01811320-65A2-48C5-A752-B4D72624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FB71FF"/>
  </w:style>
  <w:style w:type="character" w:customStyle="1" w:styleId="ff4">
    <w:name w:val="ff4"/>
    <w:basedOn w:val="a0"/>
    <w:rsid w:val="00FB71FF"/>
  </w:style>
  <w:style w:type="character" w:customStyle="1" w:styleId="ff6">
    <w:name w:val="ff6"/>
    <w:basedOn w:val="a0"/>
    <w:rsid w:val="00FB71FF"/>
  </w:style>
  <w:style w:type="character" w:customStyle="1" w:styleId="ff7">
    <w:name w:val="ff7"/>
    <w:basedOn w:val="a0"/>
    <w:rsid w:val="00FB71FF"/>
  </w:style>
  <w:style w:type="character" w:customStyle="1" w:styleId="ls0">
    <w:name w:val="ls0"/>
    <w:basedOn w:val="a0"/>
    <w:rsid w:val="00FB71FF"/>
  </w:style>
  <w:style w:type="paragraph" w:styleId="a5">
    <w:name w:val="List Paragraph"/>
    <w:basedOn w:val="a"/>
    <w:uiPriority w:val="34"/>
    <w:qFormat/>
    <w:rsid w:val="00FB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155</dc:creator>
  <cp:keywords/>
  <dc:description/>
  <cp:lastModifiedBy>Школа</cp:lastModifiedBy>
  <cp:revision>4</cp:revision>
  <dcterms:created xsi:type="dcterms:W3CDTF">2020-11-03T04:29:00Z</dcterms:created>
  <dcterms:modified xsi:type="dcterms:W3CDTF">2020-11-03T06:14:00Z</dcterms:modified>
</cp:coreProperties>
</file>