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DB" w:rsidRPr="00C95654" w:rsidRDefault="003B13DB" w:rsidP="00C95654">
      <w:pPr>
        <w:jc w:val="center"/>
        <w:rPr>
          <w:b/>
          <w:sz w:val="24"/>
        </w:rPr>
      </w:pPr>
      <w:r w:rsidRPr="003B13DB">
        <w:rPr>
          <w:b/>
          <w:sz w:val="24"/>
        </w:rPr>
        <w:t>Календарно-тематическое планирование 11 класс (68 часов)</w:t>
      </w:r>
    </w:p>
    <w:tbl>
      <w:tblPr>
        <w:tblStyle w:val="a3"/>
        <w:tblW w:w="9744" w:type="dxa"/>
        <w:tblLayout w:type="fixed"/>
        <w:tblLook w:val="04A0"/>
      </w:tblPr>
      <w:tblGrid>
        <w:gridCol w:w="816"/>
        <w:gridCol w:w="1134"/>
        <w:gridCol w:w="4535"/>
        <w:gridCol w:w="3259"/>
      </w:tblGrid>
      <w:tr w:rsidR="003B13DB" w:rsidTr="005A643F">
        <w:tc>
          <w:tcPr>
            <w:tcW w:w="816" w:type="dxa"/>
            <w:tcBorders>
              <w:top w:val="single" w:sz="4" w:space="0" w:color="auto"/>
              <w:left w:val="single" w:sz="4" w:space="0" w:color="auto"/>
              <w:bottom w:val="single" w:sz="4" w:space="0" w:color="auto"/>
              <w:right w:val="single" w:sz="4" w:space="0" w:color="auto"/>
            </w:tcBorders>
            <w:vAlign w:val="center"/>
            <w:hideMark/>
          </w:tcPr>
          <w:p w:rsidR="003B13DB" w:rsidRPr="00C95654" w:rsidRDefault="003B13DB">
            <w:pPr>
              <w:ind w:left="142"/>
              <w:jc w:val="center"/>
              <w:rPr>
                <w:b/>
                <w:lang w:eastAsia="en-US"/>
              </w:rPr>
            </w:pPr>
            <w:r w:rsidRPr="00C95654">
              <w:rPr>
                <w:b/>
                <w:sz w:val="24"/>
                <w:szCs w:val="24"/>
                <w:lang w:eastAsia="en-US"/>
              </w:rPr>
              <w:t xml:space="preserve">№ </w:t>
            </w:r>
            <w:proofErr w:type="spellStart"/>
            <w:proofErr w:type="gramStart"/>
            <w:r w:rsidRPr="00C95654">
              <w:rPr>
                <w:b/>
                <w:sz w:val="24"/>
                <w:szCs w:val="24"/>
                <w:lang w:eastAsia="en-US"/>
              </w:rPr>
              <w:t>п</w:t>
            </w:r>
            <w:proofErr w:type="spellEnd"/>
            <w:proofErr w:type="gramEnd"/>
            <w:r w:rsidRPr="00C95654">
              <w:rPr>
                <w:b/>
                <w:sz w:val="24"/>
                <w:szCs w:val="24"/>
                <w:lang w:eastAsia="en-US"/>
              </w:rPr>
              <w:t>/</w:t>
            </w:r>
            <w:proofErr w:type="spellStart"/>
            <w:r w:rsidRPr="00C95654">
              <w:rPr>
                <w:b/>
                <w:sz w:val="24"/>
                <w:szCs w:val="24"/>
                <w:lang w:eastAsia="en-US"/>
              </w:rPr>
              <w:t>п</w:t>
            </w:r>
            <w:proofErr w:type="spellEnd"/>
          </w:p>
        </w:tc>
        <w:tc>
          <w:tcPr>
            <w:tcW w:w="1134" w:type="dxa"/>
            <w:tcBorders>
              <w:top w:val="single" w:sz="4" w:space="0" w:color="auto"/>
              <w:left w:val="single" w:sz="4" w:space="0" w:color="auto"/>
              <w:bottom w:val="single" w:sz="4" w:space="0" w:color="auto"/>
              <w:right w:val="single" w:sz="4" w:space="0" w:color="auto"/>
            </w:tcBorders>
            <w:vAlign w:val="center"/>
            <w:hideMark/>
          </w:tcPr>
          <w:p w:rsidR="003B13DB" w:rsidRPr="00C95654" w:rsidRDefault="003B13DB">
            <w:pPr>
              <w:jc w:val="center"/>
              <w:rPr>
                <w:b/>
                <w:lang w:eastAsia="en-US"/>
              </w:rPr>
            </w:pPr>
            <w:r w:rsidRPr="00C95654">
              <w:rPr>
                <w:b/>
                <w:sz w:val="24"/>
                <w:szCs w:val="24"/>
                <w:lang w:eastAsia="en-US"/>
              </w:rPr>
              <w:t>Дата</w:t>
            </w:r>
          </w:p>
        </w:tc>
        <w:tc>
          <w:tcPr>
            <w:tcW w:w="4535" w:type="dxa"/>
            <w:tcBorders>
              <w:top w:val="single" w:sz="4" w:space="0" w:color="auto"/>
              <w:left w:val="single" w:sz="4" w:space="0" w:color="auto"/>
              <w:bottom w:val="single" w:sz="4" w:space="0" w:color="auto"/>
              <w:right w:val="single" w:sz="4" w:space="0" w:color="auto"/>
            </w:tcBorders>
            <w:vAlign w:val="center"/>
            <w:hideMark/>
          </w:tcPr>
          <w:p w:rsidR="003B13DB" w:rsidRPr="00C95654" w:rsidRDefault="003B13DB">
            <w:pPr>
              <w:jc w:val="center"/>
              <w:rPr>
                <w:b/>
                <w:lang w:eastAsia="en-US"/>
              </w:rPr>
            </w:pPr>
            <w:r w:rsidRPr="00C95654">
              <w:rPr>
                <w:b/>
                <w:sz w:val="24"/>
                <w:szCs w:val="24"/>
                <w:lang w:eastAsia="en-US"/>
              </w:rPr>
              <w:t>Тема урока с НРЭО</w:t>
            </w:r>
          </w:p>
        </w:tc>
        <w:tc>
          <w:tcPr>
            <w:tcW w:w="3259" w:type="dxa"/>
            <w:tcBorders>
              <w:top w:val="single" w:sz="4" w:space="0" w:color="auto"/>
              <w:left w:val="single" w:sz="4" w:space="0" w:color="auto"/>
              <w:bottom w:val="single" w:sz="4" w:space="0" w:color="auto"/>
              <w:right w:val="single" w:sz="4" w:space="0" w:color="auto"/>
            </w:tcBorders>
            <w:vAlign w:val="center"/>
            <w:hideMark/>
          </w:tcPr>
          <w:p w:rsidR="003B13DB" w:rsidRPr="00C95654" w:rsidRDefault="003B13DB">
            <w:pPr>
              <w:jc w:val="center"/>
              <w:rPr>
                <w:b/>
                <w:lang w:eastAsia="en-US"/>
              </w:rPr>
            </w:pPr>
            <w:r w:rsidRPr="00C95654">
              <w:rPr>
                <w:b/>
                <w:sz w:val="24"/>
                <w:szCs w:val="24"/>
                <w:lang w:eastAsia="en-US"/>
              </w:rPr>
              <w:t>Форма контроля</w:t>
            </w:r>
          </w:p>
        </w:tc>
      </w:tr>
      <w:tr w:rsidR="003B13DB" w:rsidTr="00C95654">
        <w:trPr>
          <w:trHeight w:val="288"/>
        </w:trPr>
        <w:tc>
          <w:tcPr>
            <w:tcW w:w="9744" w:type="dxa"/>
            <w:gridSpan w:val="4"/>
            <w:tcBorders>
              <w:top w:val="single" w:sz="4" w:space="0" w:color="auto"/>
              <w:left w:val="single" w:sz="4" w:space="0" w:color="auto"/>
              <w:bottom w:val="single" w:sz="4" w:space="0" w:color="auto"/>
              <w:right w:val="single" w:sz="4" w:space="0" w:color="auto"/>
            </w:tcBorders>
            <w:hideMark/>
          </w:tcPr>
          <w:p w:rsidR="003B13DB" w:rsidRDefault="003B13DB">
            <w:pPr>
              <w:jc w:val="center"/>
              <w:rPr>
                <w:b/>
                <w:sz w:val="24"/>
                <w:szCs w:val="24"/>
                <w:lang w:eastAsia="en-US"/>
              </w:rPr>
            </w:pPr>
            <w:r>
              <w:rPr>
                <w:b/>
                <w:sz w:val="24"/>
                <w:szCs w:val="24"/>
                <w:lang w:eastAsia="en-US"/>
              </w:rPr>
              <w:t>Вид (34)</w:t>
            </w:r>
          </w:p>
        </w:tc>
      </w:tr>
      <w:tr w:rsidR="003B13DB" w:rsidTr="00C95654">
        <w:trPr>
          <w:trHeight w:val="263"/>
        </w:trPr>
        <w:tc>
          <w:tcPr>
            <w:tcW w:w="9744" w:type="dxa"/>
            <w:gridSpan w:val="4"/>
            <w:tcBorders>
              <w:top w:val="single" w:sz="4" w:space="0" w:color="auto"/>
              <w:left w:val="single" w:sz="4" w:space="0" w:color="auto"/>
              <w:bottom w:val="single" w:sz="4" w:space="0" w:color="auto"/>
              <w:right w:val="single" w:sz="4" w:space="0" w:color="auto"/>
            </w:tcBorders>
            <w:hideMark/>
          </w:tcPr>
          <w:p w:rsidR="003B13DB" w:rsidRDefault="003B13DB">
            <w:pPr>
              <w:jc w:val="center"/>
              <w:rPr>
                <w:b/>
                <w:sz w:val="24"/>
                <w:szCs w:val="24"/>
                <w:lang w:eastAsia="en-US"/>
              </w:rPr>
            </w:pPr>
            <w:r>
              <w:rPr>
                <w:b/>
                <w:sz w:val="24"/>
                <w:szCs w:val="24"/>
                <w:lang w:eastAsia="en-US"/>
              </w:rPr>
              <w:t>История эволюционных идей – 5 ч.</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1/1</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Инструктаж по Т.Б,</w:t>
            </w:r>
          </w:p>
          <w:p w:rsidR="003B13DB" w:rsidRDefault="003B13DB">
            <w:pPr>
              <w:rPr>
                <w:sz w:val="24"/>
                <w:szCs w:val="24"/>
                <w:lang w:eastAsia="en-US"/>
              </w:rPr>
            </w:pPr>
            <w:r>
              <w:rPr>
                <w:sz w:val="24"/>
                <w:szCs w:val="24"/>
                <w:lang w:eastAsia="en-US"/>
              </w:rPr>
              <w:t xml:space="preserve">Сущность эволюционного подхода и его методологическое значение. </w:t>
            </w:r>
            <w:r>
              <w:rPr>
                <w:b/>
                <w:sz w:val="24"/>
                <w:szCs w:val="24"/>
                <w:lang w:eastAsia="en-US"/>
              </w:rPr>
              <w:t xml:space="preserve">НРЭО </w:t>
            </w:r>
            <w:r>
              <w:rPr>
                <w:sz w:val="24"/>
                <w:szCs w:val="24"/>
                <w:lang w:eastAsia="en-US"/>
              </w:rPr>
              <w:t xml:space="preserve">Растения кабинета биологии или произрастающие в </w:t>
            </w:r>
            <w:proofErr w:type="spellStart"/>
            <w:r>
              <w:rPr>
                <w:sz w:val="24"/>
                <w:szCs w:val="24"/>
                <w:lang w:eastAsia="en-US"/>
              </w:rPr>
              <w:t>Челяб</w:t>
            </w:r>
            <w:proofErr w:type="spellEnd"/>
            <w:r>
              <w:rPr>
                <w:sz w:val="24"/>
                <w:szCs w:val="24"/>
                <w:lang w:eastAsia="en-US"/>
              </w:rPr>
              <w:t>. области</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2/2</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Основные этапы развития эволюционных идей К. Линнея. </w:t>
            </w:r>
            <w:r>
              <w:rPr>
                <w:b/>
                <w:sz w:val="24"/>
                <w:szCs w:val="24"/>
                <w:lang w:eastAsia="en-US"/>
              </w:rPr>
              <w:t xml:space="preserve">НРЭО </w:t>
            </w:r>
            <w:r>
              <w:rPr>
                <w:sz w:val="24"/>
                <w:szCs w:val="24"/>
                <w:lang w:eastAsia="en-US"/>
              </w:rPr>
              <w:t>Растения пришкольного участка</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3/3</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Первая эволюционная теория Ж.Б. Ламарка.</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4/4</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Развитие эволюционного учения Ч. Дарвина.</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5/5</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Основные положения теории Ч. Дарвина</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9744" w:type="dxa"/>
            <w:gridSpan w:val="4"/>
            <w:tcBorders>
              <w:top w:val="single" w:sz="4" w:space="0" w:color="auto"/>
              <w:left w:val="single" w:sz="4" w:space="0" w:color="auto"/>
              <w:bottom w:val="single" w:sz="4" w:space="0" w:color="auto"/>
              <w:right w:val="single" w:sz="4" w:space="0" w:color="auto"/>
            </w:tcBorders>
            <w:hideMark/>
          </w:tcPr>
          <w:p w:rsidR="003B13DB" w:rsidRDefault="003B13DB">
            <w:pPr>
              <w:jc w:val="center"/>
              <w:rPr>
                <w:b/>
                <w:sz w:val="24"/>
                <w:szCs w:val="24"/>
                <w:lang w:eastAsia="en-US"/>
              </w:rPr>
            </w:pPr>
            <w:r>
              <w:rPr>
                <w:b/>
                <w:sz w:val="24"/>
                <w:szCs w:val="24"/>
                <w:lang w:eastAsia="en-US"/>
              </w:rPr>
              <w:t>Современное эволюционное учение-17 ч</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6/1</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Доказательства эволюции.</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7/2</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Вид. Критерии вида. Л.р.1 </w:t>
            </w:r>
            <w:r>
              <w:rPr>
                <w:b/>
                <w:sz w:val="24"/>
                <w:szCs w:val="24"/>
                <w:lang w:eastAsia="en-US"/>
              </w:rPr>
              <w:t xml:space="preserve">НРЭО </w:t>
            </w:r>
            <w:r>
              <w:rPr>
                <w:sz w:val="24"/>
                <w:szCs w:val="24"/>
                <w:lang w:eastAsia="en-US"/>
              </w:rPr>
              <w:t xml:space="preserve">Гербарии растений </w:t>
            </w:r>
            <w:proofErr w:type="spellStart"/>
            <w:r>
              <w:rPr>
                <w:sz w:val="24"/>
                <w:szCs w:val="24"/>
                <w:lang w:eastAsia="en-US"/>
              </w:rPr>
              <w:t>Челяб</w:t>
            </w:r>
            <w:proofErr w:type="spellEnd"/>
            <w:r>
              <w:rPr>
                <w:sz w:val="24"/>
                <w:szCs w:val="24"/>
                <w:lang w:eastAsia="en-US"/>
              </w:rPr>
              <w:t>. обл.</w:t>
            </w:r>
          </w:p>
        </w:tc>
        <w:tc>
          <w:tcPr>
            <w:tcW w:w="3259"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b/>
                <w:sz w:val="24"/>
                <w:szCs w:val="24"/>
                <w:lang w:eastAsia="en-US"/>
              </w:rPr>
              <w:t xml:space="preserve">Л.р. № 1. </w:t>
            </w:r>
            <w:r>
              <w:rPr>
                <w:sz w:val="24"/>
                <w:szCs w:val="24"/>
                <w:lang w:eastAsia="en-US"/>
              </w:rPr>
              <w:t>Описание особей вида по морфологическому критерию</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8/3</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Популяция - структурная единица вида</w:t>
            </w:r>
            <w:proofErr w:type="gramStart"/>
            <w:r>
              <w:rPr>
                <w:sz w:val="24"/>
                <w:szCs w:val="24"/>
                <w:lang w:eastAsia="en-US"/>
              </w:rPr>
              <w:t xml:space="preserve"> .</w:t>
            </w:r>
            <w:proofErr w:type="gramEnd"/>
            <w:r>
              <w:rPr>
                <w:sz w:val="24"/>
                <w:szCs w:val="24"/>
                <w:lang w:eastAsia="en-US"/>
              </w:rPr>
              <w:t xml:space="preserve"> НРЭО</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9/4</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Популяция - элементарная эволюционная единица.</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10/5</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Изменение генофонда популяций</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11/6</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Факторы эволюции, их характеристика.</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12/7</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Борьба за существование как основа естественного отбора.</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13/8</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Естественный отбор – движущая и направляющая сила эволюции. Л.р.2</w:t>
            </w:r>
          </w:p>
        </w:tc>
        <w:tc>
          <w:tcPr>
            <w:tcW w:w="3259"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b/>
                <w:sz w:val="24"/>
                <w:szCs w:val="24"/>
                <w:lang w:eastAsia="en-US"/>
              </w:rPr>
              <w:t>Л.р. № 2.</w:t>
            </w:r>
            <w:r>
              <w:rPr>
                <w:sz w:val="24"/>
                <w:szCs w:val="24"/>
                <w:lang w:eastAsia="en-US"/>
              </w:rPr>
              <w:t>Изучение приспособленности организмов к среде обитания.</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14/9</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Основные формы естественного отбора. Творческая роль естественного отбора. </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15/10</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Механизм, объект и сфера действия отбора. Изолирующие механизмы.</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16/11</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Видообразование. </w:t>
            </w:r>
            <w:proofErr w:type="spellStart"/>
            <w:r>
              <w:rPr>
                <w:sz w:val="24"/>
                <w:szCs w:val="24"/>
                <w:lang w:eastAsia="en-US"/>
              </w:rPr>
              <w:t>Микроэволюция</w:t>
            </w:r>
            <w:proofErr w:type="spellEnd"/>
            <w:r>
              <w:rPr>
                <w:sz w:val="24"/>
                <w:szCs w:val="24"/>
                <w:lang w:eastAsia="en-US"/>
              </w:rPr>
              <w:t>.</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17/12</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b/>
                <w:sz w:val="24"/>
                <w:szCs w:val="24"/>
                <w:lang w:eastAsia="en-US"/>
              </w:rPr>
              <w:t xml:space="preserve">Семинар. </w:t>
            </w:r>
            <w:r>
              <w:rPr>
                <w:sz w:val="24"/>
                <w:szCs w:val="24"/>
                <w:lang w:eastAsia="en-US"/>
              </w:rPr>
              <w:t xml:space="preserve">Значение знаний о </w:t>
            </w:r>
            <w:proofErr w:type="spellStart"/>
            <w:r>
              <w:rPr>
                <w:sz w:val="24"/>
                <w:szCs w:val="24"/>
                <w:lang w:eastAsia="en-US"/>
              </w:rPr>
              <w:t>микроэволюции</w:t>
            </w:r>
            <w:proofErr w:type="spellEnd"/>
            <w:r>
              <w:rPr>
                <w:sz w:val="24"/>
                <w:szCs w:val="24"/>
                <w:lang w:eastAsia="en-US"/>
              </w:rPr>
              <w:t xml:space="preserve"> для управления природными популяциями и решения проблем охраны природы и рационального природопользования.</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18/13</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Макроэволюция. Система растений и животных - отображение эволюции. </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19/14</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Макроэволюция и филогенез. Основные типы дифференциации организмов: параллелизм, конвергенция и дивергенция.</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20/15</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Главные направления эволюционного процесса. Л.р.3  </w:t>
            </w:r>
          </w:p>
        </w:tc>
        <w:tc>
          <w:tcPr>
            <w:tcW w:w="3259"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Л.р.3*.  Изучение ароморфозов и идиоадаптаций у растений и </w:t>
            </w:r>
            <w:r>
              <w:rPr>
                <w:sz w:val="24"/>
                <w:szCs w:val="24"/>
                <w:lang w:eastAsia="en-US"/>
              </w:rPr>
              <w:lastRenderedPageBreak/>
              <w:t>животных</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lastRenderedPageBreak/>
              <w:t>21/16</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Современное состояние эволюционной теории. Значение эволюционной теории.</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22/17</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b/>
                <w:sz w:val="24"/>
                <w:szCs w:val="24"/>
                <w:lang w:eastAsia="en-US"/>
              </w:rPr>
              <w:t>Обобщающий урок</w:t>
            </w:r>
            <w:r>
              <w:rPr>
                <w:sz w:val="24"/>
                <w:szCs w:val="24"/>
                <w:lang w:eastAsia="en-US"/>
              </w:rPr>
              <w:t>. Основы учения об эволюции.</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9744" w:type="dxa"/>
            <w:gridSpan w:val="4"/>
            <w:tcBorders>
              <w:top w:val="single" w:sz="4" w:space="0" w:color="auto"/>
              <w:left w:val="single" w:sz="4" w:space="0" w:color="auto"/>
              <w:bottom w:val="single" w:sz="4" w:space="0" w:color="auto"/>
              <w:right w:val="single" w:sz="4" w:space="0" w:color="auto"/>
            </w:tcBorders>
            <w:vAlign w:val="center"/>
            <w:hideMark/>
          </w:tcPr>
          <w:p w:rsidR="003B13DB" w:rsidRDefault="003B13DB">
            <w:pPr>
              <w:jc w:val="center"/>
              <w:rPr>
                <w:b/>
                <w:sz w:val="24"/>
                <w:szCs w:val="24"/>
                <w:lang w:eastAsia="en-US"/>
              </w:rPr>
            </w:pPr>
            <w:r>
              <w:rPr>
                <w:b/>
                <w:sz w:val="24"/>
                <w:szCs w:val="24"/>
                <w:lang w:eastAsia="en-US"/>
              </w:rPr>
              <w:t>Возникновение и развитие жизни на Земле – 6ч.</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23/1</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Взгляды, гипотезы и теории о происхождении жизни. </w:t>
            </w:r>
            <w:r>
              <w:rPr>
                <w:b/>
                <w:sz w:val="24"/>
                <w:szCs w:val="24"/>
                <w:lang w:eastAsia="en-US"/>
              </w:rPr>
              <w:t xml:space="preserve">НРЭО </w:t>
            </w:r>
            <w:r>
              <w:rPr>
                <w:sz w:val="24"/>
                <w:szCs w:val="24"/>
                <w:lang w:eastAsia="en-US"/>
              </w:rPr>
              <w:t>Гипотеза о происхождении жизни А.И. Опарина</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24/2</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Современные представления о происхождении жизни Краткая история развития органического мира. Пр. р. № 1 </w:t>
            </w:r>
            <w:r>
              <w:rPr>
                <w:b/>
                <w:sz w:val="24"/>
                <w:szCs w:val="24"/>
                <w:lang w:eastAsia="en-US"/>
              </w:rPr>
              <w:t>НРЭО</w:t>
            </w:r>
            <w:r>
              <w:rPr>
                <w:sz w:val="24"/>
                <w:szCs w:val="24"/>
                <w:lang w:eastAsia="en-US"/>
              </w:rPr>
              <w:t xml:space="preserve"> Далекое прошлое Урала</w:t>
            </w:r>
          </w:p>
        </w:tc>
        <w:tc>
          <w:tcPr>
            <w:tcW w:w="3259"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b/>
                <w:sz w:val="24"/>
                <w:szCs w:val="24"/>
                <w:lang w:eastAsia="en-US"/>
              </w:rPr>
              <w:t xml:space="preserve">Пр. р. № 1. </w:t>
            </w:r>
            <w:r>
              <w:rPr>
                <w:sz w:val="24"/>
                <w:szCs w:val="24"/>
                <w:lang w:eastAsia="en-US"/>
              </w:rPr>
              <w:t>Анализ и оценка гипотез происхождения жизни</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25/3</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Основные ароморфозы в эволюции органического мира.</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26/4</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Основные направления эволюции различных групп живых организмов. </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27/5</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Филогенетические связи в природе. Современная классификация живых организмов.</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28/6</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b/>
                <w:sz w:val="24"/>
                <w:szCs w:val="24"/>
                <w:lang w:eastAsia="en-US"/>
              </w:rPr>
              <w:t>Обобщающий урок по теме</w:t>
            </w:r>
            <w:r>
              <w:rPr>
                <w:sz w:val="24"/>
                <w:szCs w:val="24"/>
                <w:lang w:eastAsia="en-US"/>
              </w:rPr>
              <w:t>: «Возникновение жизни на Земле».</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9744" w:type="dxa"/>
            <w:gridSpan w:val="4"/>
            <w:tcBorders>
              <w:top w:val="single" w:sz="4" w:space="0" w:color="auto"/>
              <w:left w:val="single" w:sz="4" w:space="0" w:color="auto"/>
              <w:bottom w:val="single" w:sz="4" w:space="0" w:color="auto"/>
              <w:right w:val="single" w:sz="4" w:space="0" w:color="auto"/>
            </w:tcBorders>
            <w:hideMark/>
          </w:tcPr>
          <w:p w:rsidR="003B13DB" w:rsidRDefault="003B13DB">
            <w:pPr>
              <w:jc w:val="center"/>
              <w:rPr>
                <w:sz w:val="24"/>
                <w:szCs w:val="24"/>
                <w:lang w:eastAsia="en-US"/>
              </w:rPr>
            </w:pPr>
            <w:r>
              <w:rPr>
                <w:b/>
                <w:sz w:val="24"/>
                <w:szCs w:val="24"/>
                <w:lang w:eastAsia="en-US"/>
              </w:rPr>
              <w:t>Происхождение человека – 6ч.</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29/1</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Место человека в системе органического мира.</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30/2</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Основные этапы эволюции человека.  </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31/3</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Движущие силы антропогенеза.</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32/4</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Расселение человека и </w:t>
            </w:r>
            <w:proofErr w:type="spellStart"/>
            <w:r>
              <w:rPr>
                <w:sz w:val="24"/>
                <w:szCs w:val="24"/>
                <w:lang w:eastAsia="en-US"/>
              </w:rPr>
              <w:t>расообразование</w:t>
            </w:r>
            <w:proofErr w:type="spellEnd"/>
            <w:r>
              <w:rPr>
                <w:sz w:val="24"/>
                <w:szCs w:val="24"/>
                <w:lang w:eastAsia="en-US"/>
              </w:rPr>
              <w:t>. Пр.р. №</w:t>
            </w:r>
            <w:r>
              <w:rPr>
                <w:b/>
                <w:sz w:val="24"/>
                <w:szCs w:val="24"/>
                <w:lang w:eastAsia="en-US"/>
              </w:rPr>
              <w:t xml:space="preserve"> 2</w:t>
            </w:r>
          </w:p>
        </w:tc>
        <w:tc>
          <w:tcPr>
            <w:tcW w:w="3259"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b/>
                <w:sz w:val="24"/>
                <w:szCs w:val="24"/>
                <w:lang w:eastAsia="en-US"/>
              </w:rPr>
              <w:t xml:space="preserve">Пр.р. № 2 </w:t>
            </w:r>
            <w:r>
              <w:rPr>
                <w:sz w:val="24"/>
                <w:szCs w:val="24"/>
                <w:lang w:eastAsia="en-US"/>
              </w:rPr>
              <w:t>Анализ и оценка происхождения человека</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33/5</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Факторы эволюции современного человека.</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34/6</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b/>
                <w:sz w:val="24"/>
                <w:szCs w:val="24"/>
                <w:lang w:eastAsia="en-US"/>
              </w:rPr>
            </w:pPr>
            <w:r>
              <w:rPr>
                <w:sz w:val="24"/>
                <w:szCs w:val="24"/>
                <w:lang w:eastAsia="en-US"/>
              </w:rPr>
              <w:t xml:space="preserve">Обобщающий урок по теме: «Антропогенез». </w:t>
            </w:r>
            <w:r>
              <w:rPr>
                <w:b/>
                <w:sz w:val="24"/>
                <w:szCs w:val="24"/>
                <w:lang w:eastAsia="en-US"/>
              </w:rPr>
              <w:t>НРЭО</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9744" w:type="dxa"/>
            <w:gridSpan w:val="4"/>
            <w:tcBorders>
              <w:top w:val="single" w:sz="4" w:space="0" w:color="auto"/>
              <w:left w:val="single" w:sz="4" w:space="0" w:color="auto"/>
              <w:bottom w:val="single" w:sz="4" w:space="0" w:color="auto"/>
              <w:right w:val="single" w:sz="4" w:space="0" w:color="auto"/>
            </w:tcBorders>
            <w:hideMark/>
          </w:tcPr>
          <w:p w:rsidR="003B13DB" w:rsidRDefault="003B13DB" w:rsidP="008B264F">
            <w:pPr>
              <w:jc w:val="center"/>
              <w:rPr>
                <w:b/>
                <w:sz w:val="24"/>
                <w:szCs w:val="24"/>
                <w:lang w:eastAsia="en-US"/>
              </w:rPr>
            </w:pPr>
            <w:r>
              <w:rPr>
                <w:b/>
                <w:sz w:val="24"/>
                <w:szCs w:val="24"/>
                <w:lang w:eastAsia="en-US"/>
              </w:rPr>
              <w:t>Экосистемы – 2</w:t>
            </w:r>
            <w:r w:rsidR="008B264F">
              <w:rPr>
                <w:b/>
                <w:sz w:val="24"/>
                <w:szCs w:val="24"/>
                <w:lang w:eastAsia="en-US"/>
              </w:rPr>
              <w:t>5</w:t>
            </w:r>
            <w:r>
              <w:rPr>
                <w:b/>
                <w:sz w:val="24"/>
                <w:szCs w:val="24"/>
                <w:lang w:eastAsia="en-US"/>
              </w:rPr>
              <w:t>ч.</w:t>
            </w:r>
          </w:p>
        </w:tc>
      </w:tr>
      <w:tr w:rsidR="003B13DB" w:rsidTr="005A643F">
        <w:tc>
          <w:tcPr>
            <w:tcW w:w="9744" w:type="dxa"/>
            <w:gridSpan w:val="4"/>
            <w:tcBorders>
              <w:top w:val="single" w:sz="4" w:space="0" w:color="auto"/>
              <w:left w:val="single" w:sz="4" w:space="0" w:color="auto"/>
              <w:bottom w:val="single" w:sz="4" w:space="0" w:color="auto"/>
              <w:right w:val="single" w:sz="4" w:space="0" w:color="auto"/>
            </w:tcBorders>
            <w:hideMark/>
          </w:tcPr>
          <w:p w:rsidR="003B13DB" w:rsidRDefault="003B13DB">
            <w:pPr>
              <w:jc w:val="center"/>
              <w:rPr>
                <w:b/>
                <w:sz w:val="24"/>
                <w:szCs w:val="24"/>
                <w:lang w:eastAsia="en-US"/>
              </w:rPr>
            </w:pPr>
            <w:r>
              <w:rPr>
                <w:b/>
                <w:sz w:val="24"/>
                <w:szCs w:val="24"/>
                <w:lang w:eastAsia="en-US"/>
              </w:rPr>
              <w:t>Экологические факторы -5 ч</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35/1</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Развитие экологии как науки. Роль экологии в современном обществе.</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36/2</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Экологические факторы и среда обитания организмов.</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37/3</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Лимитирующие факторы. Закон оптимума. Закон минимума.</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38/4</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pacing w:val="-1"/>
                <w:sz w:val="24"/>
                <w:szCs w:val="24"/>
                <w:lang w:eastAsia="en-US"/>
              </w:rPr>
            </w:pPr>
            <w:r>
              <w:rPr>
                <w:spacing w:val="-1"/>
                <w:sz w:val="24"/>
                <w:szCs w:val="24"/>
                <w:lang w:eastAsia="en-US"/>
              </w:rPr>
              <w:t>Биологические ритмы</w:t>
            </w:r>
            <w:r>
              <w:rPr>
                <w:i/>
                <w:spacing w:val="-1"/>
                <w:sz w:val="24"/>
                <w:szCs w:val="24"/>
                <w:lang w:eastAsia="en-US"/>
              </w:rPr>
              <w:t>.</w:t>
            </w:r>
            <w:r>
              <w:rPr>
                <w:spacing w:val="-1"/>
                <w:sz w:val="24"/>
                <w:szCs w:val="24"/>
                <w:lang w:eastAsia="en-US"/>
              </w:rPr>
              <w:t xml:space="preserve"> </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39/5</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Основные типы экологических взаимодействий.</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9744" w:type="dxa"/>
            <w:gridSpan w:val="4"/>
            <w:tcBorders>
              <w:top w:val="single" w:sz="4" w:space="0" w:color="auto"/>
              <w:left w:val="single" w:sz="4" w:space="0" w:color="auto"/>
              <w:bottom w:val="single" w:sz="4" w:space="0" w:color="auto"/>
              <w:right w:val="single" w:sz="4" w:space="0" w:color="auto"/>
            </w:tcBorders>
            <w:hideMark/>
          </w:tcPr>
          <w:p w:rsidR="003B13DB" w:rsidRDefault="003B13DB">
            <w:pPr>
              <w:jc w:val="center"/>
              <w:rPr>
                <w:b/>
                <w:sz w:val="24"/>
                <w:szCs w:val="24"/>
                <w:lang w:eastAsia="en-US"/>
              </w:rPr>
            </w:pPr>
            <w:r>
              <w:rPr>
                <w:b/>
                <w:sz w:val="24"/>
                <w:szCs w:val="24"/>
                <w:lang w:eastAsia="en-US"/>
              </w:rPr>
              <w:t>Структура экосистем -9 ч</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40/1</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Местообитание и экологические ниши.</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41/2</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Видовая и пространственная структура экосистема. Конкурентные взаимодействия.</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42/3</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Пищевые связи, круговорот   веществ и превращения энергии в экосистемах. Пр.р.3</w:t>
            </w:r>
          </w:p>
        </w:tc>
        <w:tc>
          <w:tcPr>
            <w:tcW w:w="3259"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b/>
                <w:sz w:val="24"/>
                <w:szCs w:val="24"/>
                <w:lang w:eastAsia="en-US"/>
              </w:rPr>
              <w:t>Пр.р.3</w:t>
            </w:r>
            <w:r>
              <w:rPr>
                <w:sz w:val="24"/>
                <w:szCs w:val="24"/>
                <w:lang w:eastAsia="en-US"/>
              </w:rPr>
              <w:t xml:space="preserve"> Составление схем передачи веществ и энергии </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43/4</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Экологические пирамиды. Пр.р.4  НРЭО</w:t>
            </w:r>
          </w:p>
        </w:tc>
        <w:tc>
          <w:tcPr>
            <w:tcW w:w="3259"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b/>
                <w:sz w:val="24"/>
                <w:szCs w:val="24"/>
                <w:lang w:eastAsia="en-US"/>
              </w:rPr>
              <w:t>Пр.р.4</w:t>
            </w:r>
            <w:r>
              <w:rPr>
                <w:sz w:val="24"/>
                <w:szCs w:val="24"/>
                <w:lang w:eastAsia="en-US"/>
              </w:rPr>
              <w:t xml:space="preserve"> Составление схем экологических пирамид</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lastRenderedPageBreak/>
              <w:t>44/5</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Основные экологические характеристики популяций. Динамика популяций.</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45/6</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Экологические сообщества. Взаимосвязь организмов в сообществах. </w:t>
            </w:r>
            <w:r>
              <w:rPr>
                <w:b/>
                <w:sz w:val="24"/>
                <w:szCs w:val="24"/>
                <w:lang w:eastAsia="en-US"/>
              </w:rPr>
              <w:t>НРЭО</w:t>
            </w:r>
            <w:r>
              <w:rPr>
                <w:sz w:val="24"/>
                <w:szCs w:val="24"/>
                <w:lang w:eastAsia="en-US"/>
              </w:rPr>
              <w:t xml:space="preserve"> </w:t>
            </w:r>
            <w:r>
              <w:rPr>
                <w:sz w:val="24"/>
                <w:szCs w:val="24"/>
                <w:lang w:val="en-US" w:eastAsia="en-US"/>
              </w:rPr>
              <w:t>I</w:t>
            </w:r>
            <w:r>
              <w:rPr>
                <w:sz w:val="24"/>
                <w:szCs w:val="24"/>
                <w:lang w:eastAsia="en-US"/>
              </w:rPr>
              <w:t xml:space="preserve"> Озеро, парк Победы, Никольская роща</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46/7</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Причины устойчивости и смены  экосистем. Экск.№2  </w:t>
            </w:r>
          </w:p>
        </w:tc>
        <w:tc>
          <w:tcPr>
            <w:tcW w:w="3259"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b/>
                <w:sz w:val="24"/>
                <w:szCs w:val="24"/>
                <w:lang w:eastAsia="en-US"/>
              </w:rPr>
              <w:t xml:space="preserve">Экскурсия №2 </w:t>
            </w:r>
            <w:r>
              <w:rPr>
                <w:sz w:val="24"/>
                <w:szCs w:val="24"/>
                <w:lang w:eastAsia="en-US"/>
              </w:rPr>
              <w:t>Многообразие видов. Сезонные изменения в природе</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47/8</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rsidP="00460000">
            <w:pPr>
              <w:rPr>
                <w:sz w:val="24"/>
                <w:szCs w:val="24"/>
                <w:lang w:eastAsia="en-US"/>
              </w:rPr>
            </w:pPr>
            <w:r>
              <w:rPr>
                <w:sz w:val="24"/>
                <w:szCs w:val="24"/>
                <w:lang w:eastAsia="en-US"/>
              </w:rPr>
              <w:t xml:space="preserve">Искусственные экосистемы: </w:t>
            </w:r>
            <w:proofErr w:type="spellStart"/>
            <w:r>
              <w:rPr>
                <w:sz w:val="24"/>
                <w:szCs w:val="24"/>
                <w:lang w:eastAsia="en-US"/>
              </w:rPr>
              <w:t>агроценозы</w:t>
            </w:r>
            <w:proofErr w:type="spellEnd"/>
            <w:r>
              <w:rPr>
                <w:sz w:val="24"/>
                <w:szCs w:val="24"/>
                <w:lang w:eastAsia="en-US"/>
              </w:rPr>
              <w:t>, города. Пр.р.</w:t>
            </w:r>
            <w:r w:rsidR="00460000">
              <w:rPr>
                <w:sz w:val="24"/>
                <w:szCs w:val="24"/>
                <w:lang w:eastAsia="en-US"/>
              </w:rPr>
              <w:t>5</w:t>
            </w:r>
            <w:r>
              <w:rPr>
                <w:sz w:val="24"/>
                <w:szCs w:val="24"/>
                <w:lang w:eastAsia="en-US"/>
              </w:rPr>
              <w:t xml:space="preserve">  </w:t>
            </w:r>
            <w:r>
              <w:rPr>
                <w:b/>
                <w:sz w:val="24"/>
                <w:szCs w:val="24"/>
                <w:lang w:eastAsia="en-US"/>
              </w:rPr>
              <w:t xml:space="preserve">НРЭО </w:t>
            </w:r>
            <w:r>
              <w:rPr>
                <w:sz w:val="24"/>
                <w:szCs w:val="24"/>
                <w:lang w:eastAsia="en-US"/>
              </w:rPr>
              <w:t>Окрестности школы</w:t>
            </w:r>
          </w:p>
        </w:tc>
        <w:tc>
          <w:tcPr>
            <w:tcW w:w="3259" w:type="dxa"/>
            <w:tcBorders>
              <w:top w:val="single" w:sz="4" w:space="0" w:color="auto"/>
              <w:left w:val="single" w:sz="4" w:space="0" w:color="auto"/>
              <w:bottom w:val="single" w:sz="4" w:space="0" w:color="auto"/>
              <w:right w:val="single" w:sz="4" w:space="0" w:color="auto"/>
            </w:tcBorders>
            <w:hideMark/>
          </w:tcPr>
          <w:p w:rsidR="003B13DB" w:rsidRDefault="003B13DB" w:rsidP="00460000">
            <w:pPr>
              <w:rPr>
                <w:sz w:val="24"/>
                <w:szCs w:val="24"/>
                <w:lang w:eastAsia="en-US"/>
              </w:rPr>
            </w:pPr>
            <w:r>
              <w:rPr>
                <w:b/>
                <w:sz w:val="24"/>
                <w:szCs w:val="24"/>
                <w:lang w:eastAsia="en-US"/>
              </w:rPr>
              <w:t>Пр.р.</w:t>
            </w:r>
            <w:r w:rsidR="00460000">
              <w:rPr>
                <w:b/>
                <w:sz w:val="24"/>
                <w:szCs w:val="24"/>
                <w:lang w:eastAsia="en-US"/>
              </w:rPr>
              <w:t>5</w:t>
            </w:r>
            <w:r>
              <w:rPr>
                <w:b/>
                <w:sz w:val="24"/>
                <w:szCs w:val="24"/>
                <w:lang w:eastAsia="en-US"/>
              </w:rPr>
              <w:t xml:space="preserve"> </w:t>
            </w:r>
            <w:r>
              <w:rPr>
                <w:sz w:val="24"/>
                <w:szCs w:val="24"/>
                <w:lang w:eastAsia="en-US"/>
              </w:rPr>
              <w:t>Сравнительная характеристика природных экосистем и искусственных на примере аквариума.</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48/9</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b/>
                <w:sz w:val="24"/>
                <w:szCs w:val="24"/>
                <w:lang w:eastAsia="en-US"/>
              </w:rPr>
            </w:pPr>
            <w:r>
              <w:rPr>
                <w:sz w:val="24"/>
                <w:szCs w:val="24"/>
                <w:lang w:eastAsia="en-US"/>
              </w:rPr>
              <w:t xml:space="preserve">Экологическая сукцессия. </w:t>
            </w:r>
            <w:r>
              <w:rPr>
                <w:b/>
                <w:sz w:val="24"/>
                <w:szCs w:val="24"/>
                <w:lang w:eastAsia="en-US"/>
              </w:rPr>
              <w:t>НРЭО</w:t>
            </w:r>
            <w:r>
              <w:rPr>
                <w:sz w:val="24"/>
                <w:szCs w:val="24"/>
                <w:lang w:eastAsia="en-US"/>
              </w:rPr>
              <w:t xml:space="preserve">  в районе магазина Шатура, парка Дружбы народов</w:t>
            </w:r>
            <w:r>
              <w:rPr>
                <w:b/>
                <w:sz w:val="24"/>
                <w:szCs w:val="24"/>
                <w:lang w:eastAsia="en-US"/>
              </w:rPr>
              <w:t xml:space="preserve"> </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9744" w:type="dxa"/>
            <w:gridSpan w:val="4"/>
            <w:tcBorders>
              <w:top w:val="single" w:sz="4" w:space="0" w:color="auto"/>
              <w:left w:val="single" w:sz="4" w:space="0" w:color="auto"/>
              <w:bottom w:val="single" w:sz="4" w:space="0" w:color="auto"/>
              <w:right w:val="single" w:sz="4" w:space="0" w:color="auto"/>
            </w:tcBorders>
            <w:hideMark/>
          </w:tcPr>
          <w:p w:rsidR="003B13DB" w:rsidRDefault="003B13DB">
            <w:pPr>
              <w:jc w:val="center"/>
              <w:rPr>
                <w:b/>
                <w:sz w:val="24"/>
                <w:szCs w:val="24"/>
                <w:lang w:eastAsia="en-US"/>
              </w:rPr>
            </w:pPr>
            <w:r>
              <w:rPr>
                <w:b/>
                <w:sz w:val="24"/>
                <w:szCs w:val="24"/>
                <w:lang w:eastAsia="en-US"/>
              </w:rPr>
              <w:t>Биосфера – глобальная экосистема – 5 ч</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49/1</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Биосфера, ее возникновение и основные этапы эволюции. </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50/2</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Функции живого вещества.</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51/3</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Биохимический круговорот и энергетические процессы в биосфере.</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52/4</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b/>
                <w:sz w:val="24"/>
                <w:szCs w:val="24"/>
                <w:lang w:eastAsia="en-US"/>
              </w:rPr>
            </w:pPr>
            <w:r>
              <w:rPr>
                <w:sz w:val="24"/>
                <w:szCs w:val="24"/>
                <w:lang w:eastAsia="en-US"/>
              </w:rPr>
              <w:t xml:space="preserve">Учение В.И. Вернадского о биосфере. </w:t>
            </w:r>
            <w:r>
              <w:rPr>
                <w:b/>
                <w:sz w:val="24"/>
                <w:szCs w:val="24"/>
                <w:lang w:eastAsia="en-US"/>
              </w:rPr>
              <w:t xml:space="preserve">НРЭО о </w:t>
            </w:r>
            <w:proofErr w:type="spellStart"/>
            <w:r>
              <w:rPr>
                <w:b/>
                <w:sz w:val="24"/>
                <w:szCs w:val="24"/>
                <w:lang w:eastAsia="en-US"/>
              </w:rPr>
              <w:t>В.И.Вернадско</w:t>
            </w:r>
            <w:proofErr w:type="spellEnd"/>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53/5</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Антропогенное воздействие на биосферу. Ноосфера и роль человека в биосфере. НРЭО</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9744" w:type="dxa"/>
            <w:gridSpan w:val="4"/>
            <w:tcBorders>
              <w:top w:val="single" w:sz="4" w:space="0" w:color="auto"/>
              <w:left w:val="single" w:sz="4" w:space="0" w:color="auto"/>
              <w:bottom w:val="single" w:sz="4" w:space="0" w:color="auto"/>
              <w:right w:val="single" w:sz="4" w:space="0" w:color="auto"/>
            </w:tcBorders>
            <w:hideMark/>
          </w:tcPr>
          <w:p w:rsidR="003B13DB" w:rsidRDefault="003B13DB" w:rsidP="008B264F">
            <w:pPr>
              <w:jc w:val="center"/>
              <w:rPr>
                <w:b/>
                <w:sz w:val="24"/>
                <w:szCs w:val="24"/>
                <w:lang w:eastAsia="en-US"/>
              </w:rPr>
            </w:pPr>
            <w:r>
              <w:rPr>
                <w:b/>
                <w:sz w:val="24"/>
                <w:szCs w:val="24"/>
                <w:lang w:eastAsia="en-US"/>
              </w:rPr>
              <w:t xml:space="preserve">Биосфера и человек – </w:t>
            </w:r>
            <w:r w:rsidR="008B264F">
              <w:rPr>
                <w:b/>
                <w:sz w:val="24"/>
                <w:szCs w:val="24"/>
                <w:lang w:eastAsia="en-US"/>
              </w:rPr>
              <w:t>6</w:t>
            </w:r>
            <w:r>
              <w:rPr>
                <w:b/>
                <w:sz w:val="24"/>
                <w:szCs w:val="24"/>
                <w:lang w:eastAsia="en-US"/>
              </w:rPr>
              <w:t xml:space="preserve"> ч</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54/1</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Биосфера и человек. Антропогенные изменения в биосфере. </w:t>
            </w:r>
            <w:r>
              <w:rPr>
                <w:b/>
                <w:sz w:val="24"/>
                <w:szCs w:val="24"/>
                <w:lang w:eastAsia="en-US"/>
              </w:rPr>
              <w:t>НРЭО</w:t>
            </w:r>
            <w:r>
              <w:rPr>
                <w:sz w:val="24"/>
                <w:szCs w:val="24"/>
                <w:lang w:eastAsia="en-US"/>
              </w:rPr>
              <w:t xml:space="preserve"> Карабаш, оз. Смолино, </w:t>
            </w:r>
            <w:r>
              <w:rPr>
                <w:sz w:val="24"/>
                <w:szCs w:val="24"/>
                <w:lang w:val="en-US" w:eastAsia="en-US"/>
              </w:rPr>
              <w:t>I</w:t>
            </w:r>
            <w:r>
              <w:rPr>
                <w:sz w:val="24"/>
                <w:szCs w:val="24"/>
                <w:lang w:eastAsia="en-US"/>
              </w:rPr>
              <w:t xml:space="preserve"> Озеро – кожные заболевания 2006 г</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55/2</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Глобальные экологические проблемы и пути их решения.</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56/3</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vMerge w:val="restart"/>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b/>
                <w:sz w:val="24"/>
                <w:szCs w:val="24"/>
                <w:lang w:eastAsia="en-US"/>
              </w:rPr>
              <w:t xml:space="preserve">Семинар. </w:t>
            </w:r>
            <w:r>
              <w:rPr>
                <w:sz w:val="24"/>
                <w:szCs w:val="24"/>
                <w:lang w:eastAsia="en-US"/>
              </w:rPr>
              <w:t>Международные и национальные  программы оздоровления природной среды.</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57/4</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vMerge/>
            <w:tcBorders>
              <w:top w:val="single" w:sz="4" w:space="0" w:color="auto"/>
              <w:left w:val="single" w:sz="4" w:space="0" w:color="auto"/>
              <w:bottom w:val="single" w:sz="4" w:space="0" w:color="auto"/>
              <w:right w:val="single" w:sz="4" w:space="0" w:color="auto"/>
            </w:tcBorders>
            <w:vAlign w:val="center"/>
            <w:hideMark/>
          </w:tcPr>
          <w:p w:rsidR="003B13DB" w:rsidRDefault="003B13DB">
            <w:pPr>
              <w:rPr>
                <w:sz w:val="24"/>
                <w:szCs w:val="24"/>
                <w:lang w:eastAsia="en-US"/>
              </w:rPr>
            </w:pP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58/5</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r>
              <w:rPr>
                <w:sz w:val="24"/>
                <w:szCs w:val="24"/>
                <w:lang w:eastAsia="en-US"/>
              </w:rPr>
              <w:t xml:space="preserve">Последствия деятельности человека в </w:t>
            </w:r>
            <w:proofErr w:type="spellStart"/>
            <w:proofErr w:type="gramStart"/>
            <w:r>
              <w:rPr>
                <w:sz w:val="24"/>
                <w:szCs w:val="24"/>
                <w:lang w:eastAsia="en-US"/>
              </w:rPr>
              <w:t>окружа-ющей</w:t>
            </w:r>
            <w:proofErr w:type="spellEnd"/>
            <w:proofErr w:type="gramEnd"/>
            <w:r>
              <w:rPr>
                <w:sz w:val="24"/>
                <w:szCs w:val="24"/>
                <w:lang w:eastAsia="en-US"/>
              </w:rPr>
              <w:t xml:space="preserve"> среде. Правила поведения в природной среде. Пр.р. 6,.7</w:t>
            </w:r>
            <w:r>
              <w:rPr>
                <w:b/>
                <w:sz w:val="24"/>
                <w:szCs w:val="24"/>
                <w:lang w:eastAsia="en-US"/>
              </w:rPr>
              <w:t xml:space="preserve"> НРЭО </w:t>
            </w:r>
            <w:r>
              <w:rPr>
                <w:sz w:val="24"/>
                <w:szCs w:val="24"/>
                <w:lang w:eastAsia="en-US"/>
              </w:rPr>
              <w:t xml:space="preserve"> </w:t>
            </w:r>
            <w:proofErr w:type="spellStart"/>
            <w:r>
              <w:rPr>
                <w:sz w:val="24"/>
                <w:szCs w:val="24"/>
                <w:lang w:eastAsia="en-US"/>
              </w:rPr>
              <w:t>Коркинский</w:t>
            </w:r>
            <w:proofErr w:type="spellEnd"/>
            <w:r>
              <w:rPr>
                <w:sz w:val="24"/>
                <w:szCs w:val="24"/>
                <w:lang w:eastAsia="en-US"/>
              </w:rPr>
              <w:t xml:space="preserve"> карьер, лесопосадки</w:t>
            </w:r>
          </w:p>
          <w:p w:rsidR="003B13DB" w:rsidRDefault="003B13DB">
            <w:pPr>
              <w:shd w:val="clear" w:color="auto" w:fill="FFFFFF"/>
              <w:ind w:left="34"/>
              <w:rPr>
                <w:sz w:val="24"/>
                <w:szCs w:val="24"/>
                <w:lang w:eastAsia="en-US"/>
              </w:rPr>
            </w:pPr>
          </w:p>
        </w:tc>
        <w:tc>
          <w:tcPr>
            <w:tcW w:w="3259"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b/>
                <w:sz w:val="24"/>
                <w:szCs w:val="24"/>
                <w:lang w:eastAsia="en-US"/>
              </w:rPr>
              <w:t>Пр. р. № 6.</w:t>
            </w:r>
            <w:r>
              <w:rPr>
                <w:sz w:val="24"/>
                <w:szCs w:val="24"/>
                <w:lang w:eastAsia="en-US"/>
              </w:rPr>
              <w:t xml:space="preserve"> </w:t>
            </w:r>
            <w:proofErr w:type="spellStart"/>
            <w:r>
              <w:rPr>
                <w:sz w:val="24"/>
                <w:szCs w:val="24"/>
                <w:lang w:eastAsia="en-US"/>
              </w:rPr>
              <w:t>Анализи</w:t>
            </w:r>
            <w:proofErr w:type="spellEnd"/>
            <w:r>
              <w:rPr>
                <w:sz w:val="24"/>
                <w:szCs w:val="24"/>
                <w:lang w:eastAsia="en-US"/>
              </w:rPr>
              <w:t xml:space="preserve"> оценка собственной деятельности в окружающей среде. </w:t>
            </w:r>
            <w:r>
              <w:rPr>
                <w:sz w:val="24"/>
                <w:szCs w:val="24"/>
                <w:lang w:eastAsia="en-US"/>
              </w:rPr>
              <w:br/>
            </w:r>
            <w:r>
              <w:rPr>
                <w:b/>
                <w:sz w:val="24"/>
                <w:szCs w:val="24"/>
                <w:lang w:eastAsia="en-US"/>
              </w:rPr>
              <w:t>П.р. 7.</w:t>
            </w:r>
            <w:r>
              <w:rPr>
                <w:sz w:val="24"/>
                <w:szCs w:val="24"/>
                <w:lang w:eastAsia="en-US"/>
              </w:rPr>
              <w:t>Выявление антропогенных изменений в экосистемах своей местности</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59/6</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shd w:val="clear" w:color="auto" w:fill="FFFFFF"/>
              <w:rPr>
                <w:sz w:val="24"/>
                <w:szCs w:val="24"/>
                <w:lang w:eastAsia="en-US"/>
              </w:rPr>
            </w:pPr>
            <w:r>
              <w:rPr>
                <w:sz w:val="24"/>
                <w:szCs w:val="24"/>
                <w:lang w:eastAsia="en-US"/>
              </w:rPr>
              <w:t>Контрольно-обобщающий урок по теме «</w:t>
            </w:r>
            <w:proofErr w:type="spellStart"/>
            <w:proofErr w:type="gramStart"/>
            <w:r>
              <w:rPr>
                <w:sz w:val="24"/>
                <w:szCs w:val="24"/>
                <w:lang w:eastAsia="en-US"/>
              </w:rPr>
              <w:t>Эко-система</w:t>
            </w:r>
            <w:proofErr w:type="spellEnd"/>
            <w:proofErr w:type="gramEnd"/>
            <w:r>
              <w:rPr>
                <w:sz w:val="24"/>
                <w:szCs w:val="24"/>
                <w:lang w:eastAsia="en-US"/>
              </w:rPr>
              <w:t>»</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9744" w:type="dxa"/>
            <w:gridSpan w:val="4"/>
            <w:tcBorders>
              <w:top w:val="single" w:sz="4" w:space="0" w:color="auto"/>
              <w:left w:val="single" w:sz="4" w:space="0" w:color="auto"/>
              <w:bottom w:val="single" w:sz="4" w:space="0" w:color="auto"/>
              <w:right w:val="single" w:sz="4" w:space="0" w:color="auto"/>
            </w:tcBorders>
            <w:hideMark/>
          </w:tcPr>
          <w:p w:rsidR="003B13DB" w:rsidRDefault="003B13DB" w:rsidP="008B264F">
            <w:pPr>
              <w:jc w:val="center"/>
              <w:rPr>
                <w:b/>
                <w:sz w:val="24"/>
                <w:szCs w:val="24"/>
                <w:lang w:eastAsia="en-US"/>
              </w:rPr>
            </w:pPr>
            <w:r>
              <w:rPr>
                <w:b/>
                <w:sz w:val="24"/>
                <w:szCs w:val="24"/>
                <w:lang w:eastAsia="en-US"/>
              </w:rPr>
              <w:t xml:space="preserve">Резерв </w:t>
            </w:r>
            <w:r w:rsidR="008B264F">
              <w:rPr>
                <w:b/>
                <w:sz w:val="24"/>
                <w:szCs w:val="24"/>
                <w:lang w:eastAsia="en-US"/>
              </w:rPr>
              <w:t>9</w:t>
            </w:r>
            <w:r>
              <w:rPr>
                <w:b/>
                <w:sz w:val="24"/>
                <w:szCs w:val="24"/>
                <w:lang w:eastAsia="en-US"/>
              </w:rPr>
              <w:t xml:space="preserve"> ч</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60/1</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Химический состав клеток.</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61/2</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Строение и функции белков и нуклеиновых кислот</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62/3</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 xml:space="preserve">Строение ядерных и </w:t>
            </w:r>
            <w:proofErr w:type="spellStart"/>
            <w:r>
              <w:rPr>
                <w:sz w:val="24"/>
                <w:szCs w:val="24"/>
                <w:lang w:eastAsia="en-US"/>
              </w:rPr>
              <w:t>доядерных</w:t>
            </w:r>
            <w:proofErr w:type="spellEnd"/>
            <w:r>
              <w:rPr>
                <w:sz w:val="24"/>
                <w:szCs w:val="24"/>
                <w:lang w:eastAsia="en-US"/>
              </w:rPr>
              <w:t xml:space="preserve"> клеток.</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63/4</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Обмен веществ и превращение энергии. Пр.р.8</w:t>
            </w:r>
          </w:p>
        </w:tc>
        <w:tc>
          <w:tcPr>
            <w:tcW w:w="3259" w:type="dxa"/>
            <w:tcBorders>
              <w:top w:val="single" w:sz="4" w:space="0" w:color="auto"/>
              <w:left w:val="single" w:sz="4" w:space="0" w:color="auto"/>
              <w:bottom w:val="single" w:sz="4" w:space="0" w:color="auto"/>
              <w:right w:val="single" w:sz="4" w:space="0" w:color="auto"/>
            </w:tcBorders>
            <w:hideMark/>
          </w:tcPr>
          <w:p w:rsidR="003B13DB" w:rsidRDefault="003B13DB">
            <w:pPr>
              <w:shd w:val="clear" w:color="auto" w:fill="FFFFFF"/>
              <w:ind w:right="5"/>
              <w:rPr>
                <w:sz w:val="24"/>
                <w:szCs w:val="24"/>
                <w:lang w:eastAsia="en-US"/>
              </w:rPr>
            </w:pPr>
            <w:r>
              <w:rPr>
                <w:b/>
                <w:sz w:val="24"/>
                <w:szCs w:val="24"/>
                <w:lang w:eastAsia="en-US"/>
              </w:rPr>
              <w:t>Пр.р.8</w:t>
            </w:r>
            <w:r>
              <w:rPr>
                <w:spacing w:val="-1"/>
                <w:sz w:val="24"/>
                <w:szCs w:val="24"/>
                <w:lang w:eastAsia="en-US"/>
              </w:rPr>
              <w:t xml:space="preserve"> Решение экологических задач</w:t>
            </w:r>
            <w:r>
              <w:rPr>
                <w:sz w:val="24"/>
                <w:szCs w:val="24"/>
                <w:lang w:eastAsia="en-US"/>
              </w:rPr>
              <w:t>:</w:t>
            </w: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64/5</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Основные законы генетики.</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shd w:val="clear" w:color="auto" w:fill="FFFFFF"/>
              <w:ind w:right="5"/>
              <w:rPr>
                <w:b/>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rsidP="008B264F">
            <w:pPr>
              <w:rPr>
                <w:sz w:val="24"/>
                <w:szCs w:val="24"/>
                <w:lang w:eastAsia="en-US"/>
              </w:rPr>
            </w:pPr>
            <w:r>
              <w:rPr>
                <w:sz w:val="24"/>
                <w:szCs w:val="24"/>
                <w:lang w:eastAsia="en-US"/>
              </w:rPr>
              <w:t>65/</w:t>
            </w:r>
            <w:r w:rsidR="008B264F">
              <w:rPr>
                <w:sz w:val="24"/>
                <w:szCs w:val="24"/>
                <w:lang w:eastAsia="en-US"/>
              </w:rPr>
              <w:t>6</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r>
              <w:rPr>
                <w:sz w:val="24"/>
                <w:szCs w:val="24"/>
                <w:lang w:eastAsia="en-US"/>
              </w:rPr>
              <w:t xml:space="preserve">Закон независимого наследования. </w:t>
            </w:r>
            <w:r>
              <w:rPr>
                <w:sz w:val="24"/>
                <w:szCs w:val="24"/>
                <w:lang w:eastAsia="en-US"/>
              </w:rPr>
              <w:lastRenderedPageBreak/>
              <w:t>Генетика пола.</w:t>
            </w:r>
          </w:p>
          <w:p w:rsidR="003B13DB" w:rsidRDefault="003B13DB">
            <w:pPr>
              <w:rPr>
                <w:sz w:val="24"/>
                <w:szCs w:val="24"/>
                <w:lang w:eastAsia="en-US"/>
              </w:rPr>
            </w:pP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rsidP="008B264F">
            <w:pPr>
              <w:rPr>
                <w:sz w:val="24"/>
                <w:szCs w:val="24"/>
                <w:lang w:eastAsia="en-US"/>
              </w:rPr>
            </w:pPr>
            <w:r>
              <w:rPr>
                <w:sz w:val="24"/>
                <w:szCs w:val="24"/>
                <w:lang w:eastAsia="en-US"/>
              </w:rPr>
              <w:lastRenderedPageBreak/>
              <w:t>66/</w:t>
            </w:r>
            <w:r w:rsidR="008B264F">
              <w:rPr>
                <w:sz w:val="24"/>
                <w:szCs w:val="24"/>
                <w:lang w:eastAsia="en-US"/>
              </w:rPr>
              <w:t>7</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Элементарные факторы эволюции. Результаты эволюции</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67/</w:t>
            </w:r>
            <w:r w:rsidR="008B264F">
              <w:rPr>
                <w:sz w:val="24"/>
                <w:szCs w:val="24"/>
                <w:lang w:eastAsia="en-US"/>
              </w:rPr>
              <w:t>8</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Основы рационального природопользования</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r w:rsidR="003B13DB" w:rsidTr="005A643F">
        <w:tc>
          <w:tcPr>
            <w:tcW w:w="816"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68/</w:t>
            </w:r>
            <w:r w:rsidR="008B264F">
              <w:rPr>
                <w:sz w:val="24"/>
                <w:szCs w:val="24"/>
                <w:lang w:eastAsia="en-US"/>
              </w:rPr>
              <w:t>9</w:t>
            </w:r>
          </w:p>
        </w:tc>
        <w:tc>
          <w:tcPr>
            <w:tcW w:w="1134"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c>
          <w:tcPr>
            <w:tcW w:w="4535" w:type="dxa"/>
            <w:tcBorders>
              <w:top w:val="single" w:sz="4" w:space="0" w:color="auto"/>
              <w:left w:val="single" w:sz="4" w:space="0" w:color="auto"/>
              <w:bottom w:val="single" w:sz="4" w:space="0" w:color="auto"/>
              <w:right w:val="single" w:sz="4" w:space="0" w:color="auto"/>
            </w:tcBorders>
            <w:hideMark/>
          </w:tcPr>
          <w:p w:rsidR="003B13DB" w:rsidRDefault="003B13DB">
            <w:pPr>
              <w:rPr>
                <w:sz w:val="24"/>
                <w:szCs w:val="24"/>
                <w:lang w:eastAsia="en-US"/>
              </w:rPr>
            </w:pPr>
            <w:r>
              <w:rPr>
                <w:sz w:val="24"/>
                <w:szCs w:val="24"/>
                <w:lang w:eastAsia="en-US"/>
              </w:rPr>
              <w:t>Итоговая контрольная работа.</w:t>
            </w:r>
          </w:p>
        </w:tc>
        <w:tc>
          <w:tcPr>
            <w:tcW w:w="3259" w:type="dxa"/>
            <w:tcBorders>
              <w:top w:val="single" w:sz="4" w:space="0" w:color="auto"/>
              <w:left w:val="single" w:sz="4" w:space="0" w:color="auto"/>
              <w:bottom w:val="single" w:sz="4" w:space="0" w:color="auto"/>
              <w:right w:val="single" w:sz="4" w:space="0" w:color="auto"/>
            </w:tcBorders>
          </w:tcPr>
          <w:p w:rsidR="003B13DB" w:rsidRDefault="003B13DB">
            <w:pPr>
              <w:rPr>
                <w:sz w:val="24"/>
                <w:szCs w:val="24"/>
                <w:lang w:eastAsia="en-US"/>
              </w:rPr>
            </w:pPr>
          </w:p>
        </w:tc>
      </w:tr>
    </w:tbl>
    <w:p w:rsidR="00C72F29" w:rsidRDefault="00C72F29"/>
    <w:p w:rsidR="00E87912" w:rsidRDefault="00E87912"/>
    <w:p w:rsidR="00E87912" w:rsidRDefault="00E87912"/>
    <w:p w:rsidR="00E87912" w:rsidRDefault="00E87912"/>
    <w:p w:rsidR="00995ABE" w:rsidRPr="003B3907" w:rsidRDefault="00995ABE" w:rsidP="00995ABE">
      <w:pPr>
        <w:jc w:val="center"/>
        <w:rPr>
          <w:b/>
          <w:sz w:val="24"/>
          <w:szCs w:val="24"/>
        </w:rPr>
      </w:pPr>
      <w:r w:rsidRPr="003B3907">
        <w:rPr>
          <w:b/>
          <w:sz w:val="24"/>
          <w:szCs w:val="24"/>
        </w:rPr>
        <w:t>Реализация национальных,  региональных и  этнокультурных особенностей на уроках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4"/>
        <w:gridCol w:w="3073"/>
        <w:gridCol w:w="5870"/>
      </w:tblGrid>
      <w:tr w:rsidR="00995ABE" w:rsidRPr="003B3907" w:rsidTr="0023137E">
        <w:tc>
          <w:tcPr>
            <w:tcW w:w="1526" w:type="dxa"/>
          </w:tcPr>
          <w:p w:rsidR="00995ABE" w:rsidRPr="003B3907" w:rsidRDefault="00995ABE" w:rsidP="0023137E">
            <w:pPr>
              <w:jc w:val="center"/>
              <w:rPr>
                <w:sz w:val="24"/>
                <w:szCs w:val="24"/>
              </w:rPr>
            </w:pPr>
            <w:r w:rsidRPr="003B3907">
              <w:rPr>
                <w:sz w:val="24"/>
                <w:szCs w:val="24"/>
              </w:rPr>
              <w:t>№ урока</w:t>
            </w:r>
          </w:p>
        </w:tc>
        <w:tc>
          <w:tcPr>
            <w:tcW w:w="4111" w:type="dxa"/>
          </w:tcPr>
          <w:p w:rsidR="00995ABE" w:rsidRPr="003B3907" w:rsidRDefault="00995ABE" w:rsidP="0023137E">
            <w:pPr>
              <w:jc w:val="center"/>
              <w:rPr>
                <w:sz w:val="24"/>
                <w:szCs w:val="24"/>
              </w:rPr>
            </w:pPr>
            <w:r w:rsidRPr="003B3907">
              <w:rPr>
                <w:sz w:val="24"/>
                <w:szCs w:val="24"/>
              </w:rPr>
              <w:t>Тема урока</w:t>
            </w:r>
          </w:p>
        </w:tc>
        <w:tc>
          <w:tcPr>
            <w:tcW w:w="9149" w:type="dxa"/>
          </w:tcPr>
          <w:p w:rsidR="00995ABE" w:rsidRPr="003B3907" w:rsidRDefault="00995ABE" w:rsidP="0023137E">
            <w:pPr>
              <w:jc w:val="center"/>
              <w:rPr>
                <w:sz w:val="24"/>
                <w:szCs w:val="24"/>
              </w:rPr>
            </w:pPr>
            <w:r w:rsidRPr="003B3907">
              <w:rPr>
                <w:sz w:val="24"/>
                <w:szCs w:val="24"/>
              </w:rPr>
              <w:t>Содержание  регионально-национального компонента</w:t>
            </w:r>
          </w:p>
        </w:tc>
      </w:tr>
      <w:tr w:rsidR="00995ABE" w:rsidRPr="003B3907" w:rsidTr="0023137E">
        <w:tc>
          <w:tcPr>
            <w:tcW w:w="1526" w:type="dxa"/>
          </w:tcPr>
          <w:p w:rsidR="00995ABE" w:rsidRPr="003B3907" w:rsidRDefault="00995ABE" w:rsidP="0023137E">
            <w:pPr>
              <w:jc w:val="center"/>
              <w:rPr>
                <w:sz w:val="24"/>
                <w:szCs w:val="24"/>
              </w:rPr>
            </w:pPr>
            <w:r w:rsidRPr="003B3907">
              <w:rPr>
                <w:sz w:val="24"/>
                <w:szCs w:val="24"/>
              </w:rPr>
              <w:t>7</w:t>
            </w:r>
          </w:p>
          <w:p w:rsidR="00995ABE" w:rsidRDefault="00995ABE" w:rsidP="0023137E">
            <w:pPr>
              <w:jc w:val="center"/>
              <w:rPr>
                <w:sz w:val="24"/>
                <w:szCs w:val="24"/>
              </w:rPr>
            </w:pPr>
            <w:r w:rsidRPr="003B3907">
              <w:rPr>
                <w:sz w:val="24"/>
                <w:szCs w:val="24"/>
              </w:rPr>
              <w:t>8</w:t>
            </w:r>
          </w:p>
          <w:p w:rsidR="00995ABE" w:rsidRDefault="00995ABE" w:rsidP="0023137E">
            <w:pPr>
              <w:jc w:val="center"/>
              <w:rPr>
                <w:sz w:val="24"/>
                <w:szCs w:val="24"/>
              </w:rPr>
            </w:pPr>
          </w:p>
          <w:p w:rsidR="00995ABE" w:rsidRPr="003B3907" w:rsidRDefault="00995ABE" w:rsidP="0023137E">
            <w:pPr>
              <w:jc w:val="center"/>
              <w:rPr>
                <w:sz w:val="24"/>
                <w:szCs w:val="24"/>
              </w:rPr>
            </w:pPr>
          </w:p>
          <w:p w:rsidR="00995ABE" w:rsidRPr="003B3907" w:rsidRDefault="00995ABE" w:rsidP="0023137E">
            <w:pPr>
              <w:jc w:val="center"/>
              <w:rPr>
                <w:sz w:val="24"/>
                <w:szCs w:val="24"/>
              </w:rPr>
            </w:pPr>
            <w:r w:rsidRPr="003B3907">
              <w:rPr>
                <w:sz w:val="24"/>
                <w:szCs w:val="24"/>
              </w:rPr>
              <w:t>13</w:t>
            </w:r>
          </w:p>
          <w:p w:rsidR="00995ABE" w:rsidRPr="003B3907" w:rsidRDefault="00995ABE" w:rsidP="0023137E">
            <w:pPr>
              <w:rPr>
                <w:sz w:val="24"/>
                <w:szCs w:val="24"/>
              </w:rPr>
            </w:pPr>
          </w:p>
          <w:p w:rsidR="00995ABE" w:rsidRPr="003B3907" w:rsidRDefault="00995ABE" w:rsidP="0023137E">
            <w:pPr>
              <w:jc w:val="center"/>
              <w:rPr>
                <w:sz w:val="24"/>
                <w:szCs w:val="24"/>
              </w:rPr>
            </w:pPr>
            <w:r w:rsidRPr="003B3907">
              <w:rPr>
                <w:sz w:val="24"/>
                <w:szCs w:val="24"/>
              </w:rPr>
              <w:t>23</w:t>
            </w:r>
          </w:p>
          <w:p w:rsidR="00995ABE" w:rsidRPr="003B3907" w:rsidRDefault="00995ABE" w:rsidP="0023137E">
            <w:pPr>
              <w:jc w:val="center"/>
              <w:rPr>
                <w:sz w:val="24"/>
                <w:szCs w:val="24"/>
              </w:rPr>
            </w:pPr>
          </w:p>
          <w:p w:rsidR="00995ABE" w:rsidRPr="003B3907" w:rsidRDefault="00995ABE" w:rsidP="0023137E">
            <w:pPr>
              <w:jc w:val="center"/>
              <w:rPr>
                <w:sz w:val="24"/>
                <w:szCs w:val="24"/>
              </w:rPr>
            </w:pPr>
            <w:r w:rsidRPr="003B3907">
              <w:rPr>
                <w:sz w:val="24"/>
                <w:szCs w:val="24"/>
              </w:rPr>
              <w:t>24</w:t>
            </w:r>
          </w:p>
          <w:p w:rsidR="00995ABE" w:rsidRPr="003B3907" w:rsidRDefault="00995ABE" w:rsidP="0023137E">
            <w:pPr>
              <w:rPr>
                <w:sz w:val="24"/>
                <w:szCs w:val="24"/>
              </w:rPr>
            </w:pPr>
          </w:p>
          <w:p w:rsidR="00995ABE" w:rsidRPr="003B3907" w:rsidRDefault="00995ABE" w:rsidP="0023137E">
            <w:pPr>
              <w:jc w:val="center"/>
              <w:rPr>
                <w:sz w:val="24"/>
                <w:szCs w:val="24"/>
              </w:rPr>
            </w:pPr>
          </w:p>
          <w:p w:rsidR="00995ABE" w:rsidRPr="003B3907" w:rsidRDefault="00995ABE" w:rsidP="0023137E">
            <w:pPr>
              <w:jc w:val="center"/>
              <w:rPr>
                <w:sz w:val="24"/>
                <w:szCs w:val="24"/>
              </w:rPr>
            </w:pPr>
            <w:r w:rsidRPr="003B3907">
              <w:rPr>
                <w:sz w:val="24"/>
                <w:szCs w:val="24"/>
              </w:rPr>
              <w:t>31</w:t>
            </w:r>
          </w:p>
          <w:p w:rsidR="00995ABE" w:rsidRPr="003B3907" w:rsidRDefault="00995ABE" w:rsidP="0023137E">
            <w:pPr>
              <w:rPr>
                <w:sz w:val="24"/>
                <w:szCs w:val="24"/>
              </w:rPr>
            </w:pPr>
          </w:p>
          <w:p w:rsidR="00995ABE" w:rsidRPr="003B3907" w:rsidRDefault="00995ABE" w:rsidP="0023137E">
            <w:pPr>
              <w:jc w:val="center"/>
              <w:rPr>
                <w:sz w:val="24"/>
                <w:szCs w:val="24"/>
              </w:rPr>
            </w:pPr>
            <w:r w:rsidRPr="003B3907">
              <w:rPr>
                <w:sz w:val="24"/>
                <w:szCs w:val="24"/>
              </w:rPr>
              <w:t>43</w:t>
            </w:r>
          </w:p>
          <w:p w:rsidR="00995ABE" w:rsidRPr="003B3907" w:rsidRDefault="00995ABE" w:rsidP="0023137E">
            <w:pPr>
              <w:jc w:val="center"/>
              <w:rPr>
                <w:sz w:val="24"/>
                <w:szCs w:val="24"/>
              </w:rPr>
            </w:pPr>
            <w:r w:rsidRPr="003B3907">
              <w:rPr>
                <w:sz w:val="24"/>
                <w:szCs w:val="24"/>
              </w:rPr>
              <w:t>45</w:t>
            </w:r>
          </w:p>
          <w:p w:rsidR="00995ABE" w:rsidRDefault="00995ABE" w:rsidP="0023137E">
            <w:pPr>
              <w:rPr>
                <w:sz w:val="24"/>
                <w:szCs w:val="24"/>
              </w:rPr>
            </w:pPr>
          </w:p>
          <w:p w:rsidR="00995ABE" w:rsidRDefault="00995ABE" w:rsidP="0023137E">
            <w:pPr>
              <w:rPr>
                <w:sz w:val="24"/>
                <w:szCs w:val="24"/>
              </w:rPr>
            </w:pPr>
          </w:p>
          <w:p w:rsidR="00995ABE" w:rsidRPr="003B3907" w:rsidRDefault="00995ABE" w:rsidP="0023137E">
            <w:pPr>
              <w:rPr>
                <w:sz w:val="24"/>
                <w:szCs w:val="24"/>
              </w:rPr>
            </w:pPr>
          </w:p>
          <w:p w:rsidR="00995ABE" w:rsidRPr="003B3907" w:rsidRDefault="00995ABE" w:rsidP="0023137E">
            <w:pPr>
              <w:jc w:val="center"/>
              <w:rPr>
                <w:sz w:val="24"/>
                <w:szCs w:val="24"/>
              </w:rPr>
            </w:pPr>
            <w:r w:rsidRPr="003B3907">
              <w:rPr>
                <w:sz w:val="24"/>
                <w:szCs w:val="24"/>
              </w:rPr>
              <w:t>46</w:t>
            </w:r>
          </w:p>
          <w:p w:rsidR="00995ABE" w:rsidRDefault="00995ABE" w:rsidP="0023137E">
            <w:pPr>
              <w:rPr>
                <w:sz w:val="24"/>
                <w:szCs w:val="24"/>
              </w:rPr>
            </w:pPr>
          </w:p>
          <w:p w:rsidR="00995ABE" w:rsidRDefault="00995ABE" w:rsidP="0023137E">
            <w:pPr>
              <w:rPr>
                <w:sz w:val="24"/>
                <w:szCs w:val="24"/>
              </w:rPr>
            </w:pPr>
          </w:p>
          <w:p w:rsidR="00995ABE" w:rsidRPr="003B3907" w:rsidRDefault="00995ABE" w:rsidP="0023137E">
            <w:pPr>
              <w:jc w:val="center"/>
              <w:rPr>
                <w:sz w:val="24"/>
                <w:szCs w:val="24"/>
              </w:rPr>
            </w:pPr>
            <w:r w:rsidRPr="003B3907">
              <w:rPr>
                <w:sz w:val="24"/>
                <w:szCs w:val="24"/>
              </w:rPr>
              <w:t>48</w:t>
            </w:r>
          </w:p>
          <w:p w:rsidR="00995ABE" w:rsidRPr="003B3907" w:rsidRDefault="00995ABE" w:rsidP="0023137E">
            <w:pPr>
              <w:jc w:val="center"/>
              <w:rPr>
                <w:sz w:val="24"/>
                <w:szCs w:val="24"/>
              </w:rPr>
            </w:pPr>
          </w:p>
          <w:p w:rsidR="00995ABE" w:rsidRPr="003B3907" w:rsidRDefault="00995ABE" w:rsidP="0023137E">
            <w:pPr>
              <w:jc w:val="center"/>
              <w:rPr>
                <w:sz w:val="24"/>
                <w:szCs w:val="24"/>
              </w:rPr>
            </w:pPr>
            <w:r w:rsidRPr="003B3907">
              <w:rPr>
                <w:sz w:val="24"/>
                <w:szCs w:val="24"/>
              </w:rPr>
              <w:t>52</w:t>
            </w:r>
          </w:p>
          <w:p w:rsidR="00995ABE" w:rsidRPr="003B3907" w:rsidRDefault="00995ABE" w:rsidP="0023137E">
            <w:pPr>
              <w:jc w:val="center"/>
              <w:rPr>
                <w:sz w:val="24"/>
                <w:szCs w:val="24"/>
              </w:rPr>
            </w:pPr>
            <w:r w:rsidRPr="003B3907">
              <w:rPr>
                <w:sz w:val="24"/>
                <w:szCs w:val="24"/>
              </w:rPr>
              <w:t>53</w:t>
            </w:r>
          </w:p>
          <w:p w:rsidR="00995ABE" w:rsidRPr="003B3907" w:rsidRDefault="00995ABE" w:rsidP="0023137E">
            <w:pPr>
              <w:jc w:val="center"/>
              <w:rPr>
                <w:sz w:val="24"/>
                <w:szCs w:val="24"/>
              </w:rPr>
            </w:pPr>
          </w:p>
          <w:p w:rsidR="00995ABE" w:rsidRDefault="00995ABE" w:rsidP="0023137E">
            <w:pPr>
              <w:jc w:val="center"/>
              <w:rPr>
                <w:sz w:val="24"/>
                <w:szCs w:val="24"/>
              </w:rPr>
            </w:pPr>
          </w:p>
          <w:p w:rsidR="00995ABE" w:rsidRPr="003B3907" w:rsidRDefault="00995ABE" w:rsidP="0023137E">
            <w:pPr>
              <w:jc w:val="center"/>
              <w:rPr>
                <w:sz w:val="24"/>
                <w:szCs w:val="24"/>
              </w:rPr>
            </w:pPr>
            <w:r w:rsidRPr="003B3907">
              <w:rPr>
                <w:sz w:val="24"/>
                <w:szCs w:val="24"/>
              </w:rPr>
              <w:t>54</w:t>
            </w:r>
          </w:p>
          <w:p w:rsidR="00995ABE" w:rsidRPr="003B3907" w:rsidRDefault="00995ABE" w:rsidP="0023137E">
            <w:pPr>
              <w:jc w:val="center"/>
              <w:rPr>
                <w:sz w:val="24"/>
                <w:szCs w:val="24"/>
              </w:rPr>
            </w:pPr>
          </w:p>
          <w:p w:rsidR="00995ABE" w:rsidRPr="003B3907" w:rsidRDefault="00995ABE" w:rsidP="0023137E">
            <w:pPr>
              <w:jc w:val="center"/>
              <w:rPr>
                <w:sz w:val="24"/>
                <w:szCs w:val="24"/>
              </w:rPr>
            </w:pPr>
            <w:r w:rsidRPr="003B3907">
              <w:rPr>
                <w:sz w:val="24"/>
                <w:szCs w:val="24"/>
              </w:rPr>
              <w:t>58</w:t>
            </w:r>
          </w:p>
        </w:tc>
        <w:tc>
          <w:tcPr>
            <w:tcW w:w="4111" w:type="dxa"/>
          </w:tcPr>
          <w:p w:rsidR="00995ABE" w:rsidRPr="003B3907" w:rsidRDefault="00995ABE" w:rsidP="0023137E">
            <w:pPr>
              <w:rPr>
                <w:sz w:val="24"/>
                <w:szCs w:val="24"/>
              </w:rPr>
            </w:pPr>
            <w:r w:rsidRPr="003B3907">
              <w:rPr>
                <w:sz w:val="24"/>
                <w:szCs w:val="24"/>
              </w:rPr>
              <w:t>Вид. Критерии вида</w:t>
            </w:r>
          </w:p>
          <w:p w:rsidR="00995ABE" w:rsidRPr="003B3907" w:rsidRDefault="00995ABE" w:rsidP="0023137E">
            <w:pPr>
              <w:rPr>
                <w:sz w:val="24"/>
                <w:szCs w:val="24"/>
              </w:rPr>
            </w:pPr>
            <w:r w:rsidRPr="003B3907">
              <w:rPr>
                <w:sz w:val="24"/>
                <w:szCs w:val="24"/>
              </w:rPr>
              <w:t>Популяция - структурная единица вида.</w:t>
            </w:r>
          </w:p>
          <w:p w:rsidR="00995ABE" w:rsidRPr="003B3907" w:rsidRDefault="00995ABE" w:rsidP="0023137E">
            <w:pPr>
              <w:rPr>
                <w:sz w:val="24"/>
                <w:szCs w:val="24"/>
              </w:rPr>
            </w:pPr>
            <w:r>
              <w:rPr>
                <w:sz w:val="24"/>
                <w:szCs w:val="24"/>
              </w:rPr>
              <w:t>Е</w:t>
            </w:r>
            <w:r w:rsidRPr="003B3907">
              <w:rPr>
                <w:sz w:val="24"/>
                <w:szCs w:val="24"/>
              </w:rPr>
              <w:t>стественный отбор – движущая и направляющая сила эволюции</w:t>
            </w:r>
          </w:p>
          <w:p w:rsidR="00995ABE" w:rsidRPr="003B3907" w:rsidRDefault="00995ABE" w:rsidP="0023137E">
            <w:pPr>
              <w:rPr>
                <w:sz w:val="24"/>
                <w:szCs w:val="24"/>
              </w:rPr>
            </w:pPr>
            <w:r w:rsidRPr="003B3907">
              <w:rPr>
                <w:sz w:val="24"/>
                <w:szCs w:val="24"/>
              </w:rPr>
              <w:t>Взгляды, гипотезы и теории о происхождении жизни</w:t>
            </w:r>
            <w:proofErr w:type="gramStart"/>
            <w:r w:rsidRPr="003B3907">
              <w:rPr>
                <w:sz w:val="24"/>
                <w:szCs w:val="24"/>
              </w:rPr>
              <w:t>..</w:t>
            </w:r>
            <w:proofErr w:type="gramEnd"/>
          </w:p>
          <w:p w:rsidR="00995ABE" w:rsidRPr="003B3907" w:rsidRDefault="00995ABE" w:rsidP="0023137E">
            <w:pPr>
              <w:rPr>
                <w:sz w:val="24"/>
                <w:szCs w:val="24"/>
              </w:rPr>
            </w:pPr>
            <w:r w:rsidRPr="003B3907">
              <w:rPr>
                <w:sz w:val="24"/>
                <w:szCs w:val="24"/>
              </w:rPr>
              <w:t>Современные представления о происхождении жизни Краткая история развития органического мира.</w:t>
            </w:r>
          </w:p>
          <w:p w:rsidR="00995ABE" w:rsidRPr="003B3907" w:rsidRDefault="00995ABE" w:rsidP="0023137E">
            <w:pPr>
              <w:rPr>
                <w:sz w:val="24"/>
                <w:szCs w:val="24"/>
              </w:rPr>
            </w:pPr>
            <w:r w:rsidRPr="003B3907">
              <w:rPr>
                <w:sz w:val="24"/>
                <w:szCs w:val="24"/>
              </w:rPr>
              <w:t>Движущие силы антропогенеза</w:t>
            </w:r>
          </w:p>
          <w:p w:rsidR="00995ABE" w:rsidRDefault="00995ABE" w:rsidP="0023137E">
            <w:pPr>
              <w:rPr>
                <w:sz w:val="24"/>
                <w:szCs w:val="24"/>
              </w:rPr>
            </w:pPr>
          </w:p>
          <w:p w:rsidR="00995ABE" w:rsidRPr="003B3907" w:rsidRDefault="00995ABE" w:rsidP="0023137E">
            <w:pPr>
              <w:rPr>
                <w:sz w:val="24"/>
                <w:szCs w:val="24"/>
              </w:rPr>
            </w:pPr>
          </w:p>
          <w:p w:rsidR="00995ABE" w:rsidRPr="003B3907" w:rsidRDefault="00995ABE" w:rsidP="0023137E">
            <w:pPr>
              <w:rPr>
                <w:sz w:val="24"/>
                <w:szCs w:val="24"/>
              </w:rPr>
            </w:pPr>
            <w:r w:rsidRPr="003B3907">
              <w:rPr>
                <w:sz w:val="24"/>
                <w:szCs w:val="24"/>
              </w:rPr>
              <w:t>Экологические пирамиды</w:t>
            </w:r>
          </w:p>
          <w:p w:rsidR="00995ABE" w:rsidRDefault="00995ABE" w:rsidP="0023137E">
            <w:pPr>
              <w:rPr>
                <w:sz w:val="24"/>
                <w:szCs w:val="24"/>
              </w:rPr>
            </w:pPr>
          </w:p>
          <w:p w:rsidR="00995ABE" w:rsidRPr="003B3907" w:rsidRDefault="00995ABE" w:rsidP="0023137E">
            <w:pPr>
              <w:rPr>
                <w:sz w:val="24"/>
                <w:szCs w:val="24"/>
              </w:rPr>
            </w:pPr>
            <w:r w:rsidRPr="003B3907">
              <w:rPr>
                <w:sz w:val="24"/>
                <w:szCs w:val="24"/>
              </w:rPr>
              <w:t>Экологические сообщества. Взаимосвязь организмов в сообществах</w:t>
            </w:r>
          </w:p>
          <w:p w:rsidR="00995ABE" w:rsidRPr="003B3907" w:rsidRDefault="00995ABE" w:rsidP="0023137E">
            <w:pPr>
              <w:rPr>
                <w:sz w:val="24"/>
                <w:szCs w:val="24"/>
              </w:rPr>
            </w:pPr>
          </w:p>
          <w:p w:rsidR="00995ABE" w:rsidRDefault="00995ABE" w:rsidP="0023137E">
            <w:pPr>
              <w:rPr>
                <w:sz w:val="24"/>
                <w:szCs w:val="24"/>
              </w:rPr>
            </w:pPr>
            <w:r w:rsidRPr="003B3907">
              <w:rPr>
                <w:sz w:val="24"/>
                <w:szCs w:val="24"/>
              </w:rPr>
              <w:t xml:space="preserve">Причины устойчивости и смены  экосистем. </w:t>
            </w:r>
            <w:proofErr w:type="spellStart"/>
            <w:r w:rsidRPr="003B3907">
              <w:rPr>
                <w:sz w:val="24"/>
                <w:szCs w:val="24"/>
              </w:rPr>
              <w:t>Экск</w:t>
            </w:r>
            <w:proofErr w:type="spellEnd"/>
            <w:r>
              <w:rPr>
                <w:sz w:val="24"/>
                <w:szCs w:val="24"/>
              </w:rPr>
              <w:t>.</w:t>
            </w:r>
          </w:p>
          <w:p w:rsidR="00995ABE" w:rsidRPr="003B3907" w:rsidRDefault="00995ABE" w:rsidP="0023137E">
            <w:pPr>
              <w:rPr>
                <w:sz w:val="24"/>
                <w:szCs w:val="24"/>
              </w:rPr>
            </w:pPr>
          </w:p>
          <w:p w:rsidR="00995ABE" w:rsidRPr="003B3907" w:rsidRDefault="00995ABE" w:rsidP="0023137E">
            <w:pPr>
              <w:rPr>
                <w:sz w:val="24"/>
                <w:szCs w:val="24"/>
              </w:rPr>
            </w:pPr>
            <w:r w:rsidRPr="003B3907">
              <w:rPr>
                <w:sz w:val="24"/>
                <w:szCs w:val="24"/>
              </w:rPr>
              <w:t>Экологическая сукцессия</w:t>
            </w:r>
          </w:p>
          <w:p w:rsidR="00995ABE" w:rsidRPr="003B3907" w:rsidRDefault="00995ABE" w:rsidP="0023137E">
            <w:pPr>
              <w:rPr>
                <w:sz w:val="24"/>
                <w:szCs w:val="24"/>
              </w:rPr>
            </w:pPr>
            <w:r w:rsidRPr="003B3907">
              <w:rPr>
                <w:sz w:val="24"/>
                <w:szCs w:val="24"/>
              </w:rPr>
              <w:t>Учение В.И. Вернадского о биосфере</w:t>
            </w:r>
          </w:p>
          <w:p w:rsidR="00995ABE" w:rsidRPr="003B3907" w:rsidRDefault="00995ABE" w:rsidP="0023137E">
            <w:pPr>
              <w:rPr>
                <w:sz w:val="24"/>
                <w:szCs w:val="24"/>
              </w:rPr>
            </w:pPr>
            <w:r w:rsidRPr="003B3907">
              <w:rPr>
                <w:sz w:val="24"/>
                <w:szCs w:val="24"/>
              </w:rPr>
              <w:t>Антропогенное воздействие на биосферу. Ноосфера и роль человека в биосфере.</w:t>
            </w:r>
          </w:p>
          <w:p w:rsidR="00995ABE" w:rsidRPr="003B3907" w:rsidRDefault="00995ABE" w:rsidP="0023137E">
            <w:pPr>
              <w:rPr>
                <w:sz w:val="24"/>
                <w:szCs w:val="24"/>
              </w:rPr>
            </w:pPr>
            <w:r w:rsidRPr="003B3907">
              <w:rPr>
                <w:sz w:val="24"/>
                <w:szCs w:val="24"/>
              </w:rPr>
              <w:t>Биосфера и человек. Антропогенные изменения в биосфере</w:t>
            </w:r>
          </w:p>
          <w:p w:rsidR="00995ABE" w:rsidRPr="003B3907" w:rsidRDefault="00995ABE" w:rsidP="0023137E">
            <w:pPr>
              <w:rPr>
                <w:sz w:val="24"/>
                <w:szCs w:val="24"/>
              </w:rPr>
            </w:pPr>
            <w:r w:rsidRPr="003B3907">
              <w:rPr>
                <w:sz w:val="24"/>
                <w:szCs w:val="24"/>
              </w:rPr>
              <w:t>Последствия деятельности человека в окружающей среде. Правила поведения в природной среде</w:t>
            </w:r>
          </w:p>
        </w:tc>
        <w:tc>
          <w:tcPr>
            <w:tcW w:w="9149" w:type="dxa"/>
          </w:tcPr>
          <w:p w:rsidR="00995ABE" w:rsidRPr="003B3907" w:rsidRDefault="00995ABE" w:rsidP="0023137E">
            <w:pPr>
              <w:rPr>
                <w:sz w:val="24"/>
                <w:szCs w:val="24"/>
              </w:rPr>
            </w:pPr>
            <w:r w:rsidRPr="003B3907">
              <w:rPr>
                <w:sz w:val="24"/>
                <w:szCs w:val="24"/>
              </w:rPr>
              <w:t xml:space="preserve">Растения кабинета биологии или произрастающие в </w:t>
            </w:r>
            <w:proofErr w:type="spellStart"/>
            <w:r w:rsidRPr="003B3907">
              <w:rPr>
                <w:sz w:val="24"/>
                <w:szCs w:val="24"/>
              </w:rPr>
              <w:t>Челяб</w:t>
            </w:r>
            <w:proofErr w:type="spellEnd"/>
            <w:r w:rsidRPr="003B3907">
              <w:rPr>
                <w:sz w:val="24"/>
                <w:szCs w:val="24"/>
              </w:rPr>
              <w:t>. области</w:t>
            </w:r>
          </w:p>
          <w:p w:rsidR="00995ABE" w:rsidRPr="003B3907" w:rsidRDefault="00995ABE" w:rsidP="0023137E">
            <w:pPr>
              <w:rPr>
                <w:sz w:val="24"/>
                <w:szCs w:val="24"/>
              </w:rPr>
            </w:pPr>
            <w:r w:rsidRPr="003B3907">
              <w:rPr>
                <w:sz w:val="24"/>
                <w:szCs w:val="24"/>
              </w:rPr>
              <w:t>Растения пришкольного участка</w:t>
            </w:r>
          </w:p>
          <w:p w:rsidR="00995ABE" w:rsidRPr="003B3907" w:rsidRDefault="00995ABE" w:rsidP="0023137E">
            <w:pPr>
              <w:rPr>
                <w:sz w:val="24"/>
                <w:szCs w:val="24"/>
              </w:rPr>
            </w:pPr>
          </w:p>
          <w:p w:rsidR="00995ABE" w:rsidRDefault="00995ABE" w:rsidP="0023137E">
            <w:pPr>
              <w:rPr>
                <w:sz w:val="24"/>
                <w:szCs w:val="24"/>
              </w:rPr>
            </w:pPr>
            <w:r w:rsidRPr="003B3907">
              <w:rPr>
                <w:sz w:val="24"/>
                <w:szCs w:val="24"/>
              </w:rPr>
              <w:t>Гербарий растений Челябинской области</w:t>
            </w:r>
          </w:p>
          <w:p w:rsidR="00995ABE" w:rsidRPr="003B3907" w:rsidRDefault="00995ABE" w:rsidP="0023137E">
            <w:pPr>
              <w:rPr>
                <w:sz w:val="24"/>
                <w:szCs w:val="24"/>
              </w:rPr>
            </w:pPr>
          </w:p>
          <w:p w:rsidR="00995ABE" w:rsidRPr="003B3907" w:rsidRDefault="00995ABE" w:rsidP="0023137E">
            <w:pPr>
              <w:rPr>
                <w:sz w:val="24"/>
                <w:szCs w:val="24"/>
              </w:rPr>
            </w:pPr>
            <w:r w:rsidRPr="003B3907">
              <w:rPr>
                <w:sz w:val="24"/>
                <w:szCs w:val="24"/>
              </w:rPr>
              <w:t>Гипотеза о происхождении жизни А.И. Опарина</w:t>
            </w:r>
          </w:p>
          <w:p w:rsidR="00995ABE" w:rsidRPr="003B3907" w:rsidRDefault="00995ABE" w:rsidP="0023137E">
            <w:pPr>
              <w:rPr>
                <w:sz w:val="24"/>
                <w:szCs w:val="24"/>
              </w:rPr>
            </w:pPr>
          </w:p>
          <w:p w:rsidR="00995ABE" w:rsidRPr="003B3907" w:rsidRDefault="00995ABE" w:rsidP="0023137E">
            <w:pPr>
              <w:rPr>
                <w:sz w:val="24"/>
                <w:szCs w:val="24"/>
              </w:rPr>
            </w:pPr>
            <w:r w:rsidRPr="003B3907">
              <w:rPr>
                <w:sz w:val="24"/>
                <w:szCs w:val="24"/>
              </w:rPr>
              <w:t>Далёкое прошлое Урала</w:t>
            </w:r>
          </w:p>
          <w:p w:rsidR="00995ABE" w:rsidRPr="003B3907" w:rsidRDefault="00995ABE" w:rsidP="0023137E">
            <w:pPr>
              <w:rPr>
                <w:sz w:val="24"/>
                <w:szCs w:val="24"/>
              </w:rPr>
            </w:pPr>
          </w:p>
          <w:p w:rsidR="00995ABE" w:rsidRPr="003B3907" w:rsidRDefault="00995ABE" w:rsidP="0023137E">
            <w:pPr>
              <w:rPr>
                <w:sz w:val="24"/>
                <w:szCs w:val="24"/>
              </w:rPr>
            </w:pPr>
            <w:r w:rsidRPr="003B3907">
              <w:rPr>
                <w:sz w:val="24"/>
                <w:szCs w:val="24"/>
              </w:rPr>
              <w:t xml:space="preserve">Лекция </w:t>
            </w:r>
            <w:proofErr w:type="spellStart"/>
            <w:r w:rsidRPr="003B3907">
              <w:rPr>
                <w:sz w:val="24"/>
                <w:szCs w:val="24"/>
              </w:rPr>
              <w:t>Ламехова</w:t>
            </w:r>
            <w:proofErr w:type="spellEnd"/>
            <w:r w:rsidRPr="003B3907">
              <w:rPr>
                <w:sz w:val="24"/>
                <w:szCs w:val="24"/>
              </w:rPr>
              <w:t xml:space="preserve"> ЧГПУ</w:t>
            </w:r>
          </w:p>
          <w:p w:rsidR="00995ABE" w:rsidRPr="003B3907" w:rsidRDefault="00995ABE" w:rsidP="0023137E">
            <w:pPr>
              <w:rPr>
                <w:sz w:val="24"/>
                <w:szCs w:val="24"/>
              </w:rPr>
            </w:pPr>
          </w:p>
          <w:p w:rsidR="00995ABE" w:rsidRPr="003B3907" w:rsidRDefault="00995ABE" w:rsidP="0023137E">
            <w:pPr>
              <w:rPr>
                <w:sz w:val="24"/>
                <w:szCs w:val="24"/>
              </w:rPr>
            </w:pPr>
            <w:r w:rsidRPr="003B3907">
              <w:rPr>
                <w:sz w:val="24"/>
                <w:szCs w:val="24"/>
              </w:rPr>
              <w:t xml:space="preserve"> На примере живых организмов  озера 1, парка   Победы, Никольской  рощи</w:t>
            </w:r>
          </w:p>
          <w:p w:rsidR="00995ABE" w:rsidRPr="003B3907" w:rsidRDefault="00995ABE" w:rsidP="0023137E">
            <w:pPr>
              <w:rPr>
                <w:sz w:val="24"/>
                <w:szCs w:val="24"/>
              </w:rPr>
            </w:pPr>
            <w:r w:rsidRPr="003B3907">
              <w:rPr>
                <w:sz w:val="24"/>
                <w:szCs w:val="24"/>
              </w:rPr>
              <w:t>На примере экологических сообществ растений и животных  21 микрорайона</w:t>
            </w:r>
          </w:p>
          <w:p w:rsidR="00995ABE" w:rsidRPr="003B3907" w:rsidRDefault="00995ABE" w:rsidP="0023137E">
            <w:pPr>
              <w:rPr>
                <w:sz w:val="24"/>
                <w:szCs w:val="24"/>
              </w:rPr>
            </w:pPr>
          </w:p>
          <w:p w:rsidR="00995ABE" w:rsidRDefault="00995ABE" w:rsidP="0023137E">
            <w:pPr>
              <w:rPr>
                <w:sz w:val="24"/>
                <w:szCs w:val="24"/>
              </w:rPr>
            </w:pPr>
          </w:p>
          <w:p w:rsidR="00995ABE" w:rsidRDefault="00995ABE" w:rsidP="0023137E">
            <w:pPr>
              <w:rPr>
                <w:sz w:val="24"/>
                <w:szCs w:val="24"/>
              </w:rPr>
            </w:pPr>
          </w:p>
          <w:p w:rsidR="00995ABE" w:rsidRPr="003B3907" w:rsidRDefault="00995ABE" w:rsidP="0023137E">
            <w:pPr>
              <w:rPr>
                <w:sz w:val="24"/>
                <w:szCs w:val="24"/>
              </w:rPr>
            </w:pPr>
          </w:p>
          <w:p w:rsidR="00995ABE" w:rsidRPr="003B3907" w:rsidRDefault="00995ABE" w:rsidP="0023137E">
            <w:pPr>
              <w:rPr>
                <w:sz w:val="24"/>
                <w:szCs w:val="24"/>
              </w:rPr>
            </w:pPr>
            <w:r w:rsidRPr="003B3907">
              <w:rPr>
                <w:sz w:val="24"/>
                <w:szCs w:val="24"/>
              </w:rPr>
              <w:t xml:space="preserve">По территории микрорайона 21 (дом 5 ул. Октябрьская, </w:t>
            </w:r>
            <w:proofErr w:type="spellStart"/>
            <w:r w:rsidRPr="003B3907">
              <w:rPr>
                <w:sz w:val="24"/>
                <w:szCs w:val="24"/>
              </w:rPr>
              <w:t>Южноуральская</w:t>
            </w:r>
            <w:proofErr w:type="spellEnd"/>
            <w:r w:rsidRPr="003B3907">
              <w:rPr>
                <w:sz w:val="24"/>
                <w:szCs w:val="24"/>
              </w:rPr>
              <w:t>, 16</w:t>
            </w:r>
            <w:proofErr w:type="gramStart"/>
            <w:r w:rsidRPr="003B3907">
              <w:rPr>
                <w:sz w:val="24"/>
                <w:szCs w:val="24"/>
              </w:rPr>
              <w:t xml:space="preserve"> )</w:t>
            </w:r>
            <w:proofErr w:type="gramEnd"/>
          </w:p>
          <w:p w:rsidR="00995ABE" w:rsidRPr="003B3907" w:rsidRDefault="00995ABE" w:rsidP="0023137E">
            <w:pPr>
              <w:rPr>
                <w:sz w:val="24"/>
                <w:szCs w:val="24"/>
              </w:rPr>
            </w:pPr>
          </w:p>
          <w:p w:rsidR="00995ABE" w:rsidRPr="003B3907" w:rsidRDefault="00995ABE" w:rsidP="0023137E">
            <w:pPr>
              <w:rPr>
                <w:b/>
                <w:sz w:val="24"/>
                <w:szCs w:val="24"/>
              </w:rPr>
            </w:pPr>
            <w:r w:rsidRPr="003B3907">
              <w:rPr>
                <w:sz w:val="24"/>
                <w:szCs w:val="24"/>
              </w:rPr>
              <w:t>На примере клумб  в районе магазина Шатура, парка Дружбы народов</w:t>
            </w:r>
            <w:r w:rsidRPr="003B3907">
              <w:rPr>
                <w:b/>
                <w:sz w:val="24"/>
                <w:szCs w:val="24"/>
              </w:rPr>
              <w:t xml:space="preserve"> </w:t>
            </w:r>
          </w:p>
          <w:p w:rsidR="00995ABE" w:rsidRPr="003B3907" w:rsidRDefault="00995ABE" w:rsidP="0023137E">
            <w:pPr>
              <w:rPr>
                <w:sz w:val="24"/>
                <w:szCs w:val="24"/>
              </w:rPr>
            </w:pPr>
          </w:p>
          <w:p w:rsidR="00995ABE" w:rsidRPr="003B3907" w:rsidRDefault="00995ABE" w:rsidP="0023137E">
            <w:pPr>
              <w:rPr>
                <w:sz w:val="24"/>
                <w:szCs w:val="24"/>
              </w:rPr>
            </w:pPr>
            <w:r w:rsidRPr="003B3907">
              <w:rPr>
                <w:sz w:val="24"/>
                <w:szCs w:val="24"/>
              </w:rPr>
              <w:t>Биография и  учение о биосфере В.И.Вернадского</w:t>
            </w:r>
          </w:p>
          <w:p w:rsidR="00995ABE" w:rsidRPr="003B3907" w:rsidRDefault="00995ABE" w:rsidP="0023137E">
            <w:pPr>
              <w:rPr>
                <w:sz w:val="24"/>
                <w:szCs w:val="24"/>
              </w:rPr>
            </w:pPr>
            <w:r w:rsidRPr="003B3907">
              <w:rPr>
                <w:sz w:val="24"/>
                <w:szCs w:val="24"/>
              </w:rPr>
              <w:t xml:space="preserve">Карабаш, оз. Смолино, </w:t>
            </w:r>
            <w:r w:rsidRPr="003B3907">
              <w:rPr>
                <w:sz w:val="24"/>
                <w:szCs w:val="24"/>
                <w:lang w:val="en-US"/>
              </w:rPr>
              <w:t>I</w:t>
            </w:r>
            <w:r w:rsidRPr="003B3907">
              <w:rPr>
                <w:sz w:val="24"/>
                <w:szCs w:val="24"/>
              </w:rPr>
              <w:t xml:space="preserve"> Озеро – кожные заболевания 2006г.</w:t>
            </w:r>
          </w:p>
          <w:p w:rsidR="00995ABE" w:rsidRPr="003B3907" w:rsidRDefault="00995ABE" w:rsidP="0023137E">
            <w:pPr>
              <w:rPr>
                <w:sz w:val="24"/>
                <w:szCs w:val="24"/>
              </w:rPr>
            </w:pPr>
          </w:p>
          <w:p w:rsidR="00995ABE" w:rsidRPr="003B3907" w:rsidRDefault="00995ABE" w:rsidP="0023137E">
            <w:pPr>
              <w:rPr>
                <w:sz w:val="24"/>
                <w:szCs w:val="24"/>
              </w:rPr>
            </w:pPr>
            <w:proofErr w:type="spellStart"/>
            <w:r w:rsidRPr="003B3907">
              <w:rPr>
                <w:sz w:val="24"/>
                <w:szCs w:val="24"/>
              </w:rPr>
              <w:t>Коркинский</w:t>
            </w:r>
            <w:proofErr w:type="spellEnd"/>
            <w:r w:rsidRPr="003B3907">
              <w:rPr>
                <w:sz w:val="24"/>
                <w:szCs w:val="24"/>
              </w:rPr>
              <w:t xml:space="preserve"> карьер, лесопосадки, регулирование выбросов в атмосферу в Челябинской области</w:t>
            </w:r>
          </w:p>
          <w:p w:rsidR="00995ABE" w:rsidRPr="003B3907" w:rsidRDefault="00995ABE" w:rsidP="0023137E">
            <w:pPr>
              <w:rPr>
                <w:sz w:val="24"/>
                <w:szCs w:val="24"/>
              </w:rPr>
            </w:pPr>
            <w:r w:rsidRPr="003B3907">
              <w:rPr>
                <w:sz w:val="24"/>
                <w:szCs w:val="24"/>
              </w:rPr>
              <w:t xml:space="preserve">Газетный материал по России, </w:t>
            </w:r>
            <w:proofErr w:type="spellStart"/>
            <w:r w:rsidRPr="003B3907">
              <w:rPr>
                <w:sz w:val="24"/>
                <w:szCs w:val="24"/>
              </w:rPr>
              <w:t>Челяб</w:t>
            </w:r>
            <w:proofErr w:type="spellEnd"/>
            <w:r w:rsidRPr="003B3907">
              <w:rPr>
                <w:sz w:val="24"/>
                <w:szCs w:val="24"/>
              </w:rPr>
              <w:t>. обл.</w:t>
            </w:r>
          </w:p>
          <w:p w:rsidR="00995ABE" w:rsidRPr="003B3907" w:rsidRDefault="00995ABE" w:rsidP="0023137E">
            <w:pPr>
              <w:rPr>
                <w:sz w:val="24"/>
                <w:szCs w:val="24"/>
              </w:rPr>
            </w:pPr>
          </w:p>
        </w:tc>
      </w:tr>
    </w:tbl>
    <w:p w:rsidR="00995ABE" w:rsidRPr="003B3907" w:rsidRDefault="00995ABE" w:rsidP="00995ABE">
      <w:pPr>
        <w:jc w:val="center"/>
        <w:rPr>
          <w:sz w:val="24"/>
          <w:szCs w:val="24"/>
        </w:rPr>
      </w:pPr>
    </w:p>
    <w:p w:rsidR="00995ABE" w:rsidRPr="003B3907" w:rsidRDefault="00995ABE" w:rsidP="00995ABE">
      <w:pPr>
        <w:rPr>
          <w:sz w:val="24"/>
          <w:szCs w:val="24"/>
        </w:rPr>
      </w:pPr>
      <w:proofErr w:type="gramStart"/>
      <w:r w:rsidRPr="003B3907">
        <w:rPr>
          <w:sz w:val="24"/>
          <w:szCs w:val="24"/>
        </w:rPr>
        <w:lastRenderedPageBreak/>
        <w:t>ШМАЛЬГА́УЗЕН</w:t>
      </w:r>
      <w:proofErr w:type="gramEnd"/>
      <w:r w:rsidRPr="003B3907">
        <w:rPr>
          <w:sz w:val="24"/>
          <w:szCs w:val="24"/>
        </w:rPr>
        <w:t xml:space="preserve"> Иван Иванович (1884—1963), российский биолог, теоретик эволюционного учения, академик АН Украины (1922), академик АН СССР (1935)</w:t>
      </w:r>
    </w:p>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87912" w:rsidRDefault="00E87912"/>
    <w:p w:rsidR="00E64D1B" w:rsidRPr="00E64D1B" w:rsidRDefault="00E64D1B" w:rsidP="00E64D1B">
      <w:pPr>
        <w:spacing w:after="240"/>
        <w:ind w:left="142"/>
        <w:jc w:val="center"/>
        <w:rPr>
          <w:b/>
          <w:sz w:val="24"/>
          <w:szCs w:val="24"/>
        </w:rPr>
      </w:pPr>
      <w:r w:rsidRPr="00E64D1B">
        <w:rPr>
          <w:b/>
          <w:sz w:val="24"/>
          <w:szCs w:val="24"/>
        </w:rPr>
        <w:t>ЛАБОРАТОРНАЯ РАБОТА № 1</w:t>
      </w:r>
    </w:p>
    <w:p w:rsidR="00E64D1B" w:rsidRPr="00E64D1B" w:rsidRDefault="00E64D1B" w:rsidP="00E64D1B">
      <w:pPr>
        <w:spacing w:after="240"/>
        <w:ind w:left="142"/>
        <w:jc w:val="center"/>
        <w:rPr>
          <w:b/>
          <w:sz w:val="24"/>
          <w:szCs w:val="24"/>
        </w:rPr>
      </w:pPr>
      <w:r w:rsidRPr="00E64D1B">
        <w:rPr>
          <w:b/>
          <w:sz w:val="24"/>
          <w:szCs w:val="24"/>
        </w:rPr>
        <w:t>Описание особей вида по морфологическому критерию</w:t>
      </w:r>
    </w:p>
    <w:p w:rsidR="00E64D1B" w:rsidRPr="00E64D1B" w:rsidRDefault="00E64D1B" w:rsidP="00E64D1B">
      <w:pPr>
        <w:spacing w:after="240"/>
        <w:ind w:left="142"/>
        <w:jc w:val="both"/>
        <w:rPr>
          <w:sz w:val="24"/>
          <w:szCs w:val="24"/>
        </w:rPr>
      </w:pPr>
      <w:r w:rsidRPr="00E64D1B">
        <w:rPr>
          <w:b/>
          <w:sz w:val="24"/>
          <w:szCs w:val="24"/>
        </w:rPr>
        <w:t xml:space="preserve">Цель: </w:t>
      </w:r>
      <w:r w:rsidRPr="00E64D1B">
        <w:rPr>
          <w:sz w:val="24"/>
          <w:szCs w:val="24"/>
        </w:rPr>
        <w:t>научиться описывать характерные морфологические признаки вида; определять принадлежность организмов к одному или разным видам по морфологическому критерию.</w:t>
      </w:r>
    </w:p>
    <w:p w:rsidR="00E64D1B" w:rsidRPr="00E64D1B" w:rsidRDefault="00E64D1B" w:rsidP="00E64D1B">
      <w:pPr>
        <w:spacing w:after="240"/>
        <w:ind w:left="142"/>
        <w:jc w:val="both"/>
        <w:rPr>
          <w:sz w:val="24"/>
          <w:szCs w:val="24"/>
        </w:rPr>
      </w:pPr>
      <w:r w:rsidRPr="00E64D1B">
        <w:rPr>
          <w:b/>
          <w:sz w:val="24"/>
          <w:szCs w:val="24"/>
        </w:rPr>
        <w:t xml:space="preserve">Оборудование и материалы: </w:t>
      </w:r>
      <w:r w:rsidRPr="00E64D1B">
        <w:rPr>
          <w:sz w:val="24"/>
          <w:szCs w:val="24"/>
        </w:rPr>
        <w:t>гербарий цветковых растений: клевер луговой и клевер ползучий.</w:t>
      </w:r>
    </w:p>
    <w:p w:rsidR="00E64D1B" w:rsidRPr="00E64D1B" w:rsidRDefault="00E64D1B" w:rsidP="00E64D1B">
      <w:pPr>
        <w:spacing w:after="240"/>
        <w:ind w:left="142"/>
        <w:jc w:val="center"/>
        <w:rPr>
          <w:b/>
          <w:sz w:val="24"/>
          <w:szCs w:val="24"/>
        </w:rPr>
      </w:pPr>
      <w:r w:rsidRPr="00E64D1B">
        <w:rPr>
          <w:b/>
          <w:sz w:val="24"/>
          <w:szCs w:val="24"/>
        </w:rPr>
        <w:t>Теоретическая часть</w:t>
      </w:r>
    </w:p>
    <w:p w:rsidR="00E64D1B" w:rsidRPr="00E64D1B" w:rsidRDefault="00E64D1B" w:rsidP="00E64D1B">
      <w:pPr>
        <w:spacing w:after="240"/>
        <w:ind w:left="142" w:firstLine="708"/>
        <w:jc w:val="both"/>
        <w:rPr>
          <w:sz w:val="24"/>
          <w:szCs w:val="24"/>
        </w:rPr>
      </w:pPr>
      <w:r w:rsidRPr="00E64D1B">
        <w:rPr>
          <w:b/>
          <w:sz w:val="24"/>
          <w:szCs w:val="24"/>
        </w:rPr>
        <w:t>Вид</w:t>
      </w:r>
      <w:r w:rsidRPr="00E64D1B">
        <w:rPr>
          <w:sz w:val="24"/>
          <w:szCs w:val="24"/>
        </w:rPr>
        <w:t xml:space="preserve"> – основная категория биологической классификации, исторически сложившаяся совокупность популяций, особи которых обладают наследственным сходством морфологических, физиологических, биохимических особенностей, могут свободно скрещиваться и давать плодовитое потомство, приспособленные к определённым условиям жизни, и занимающие определённую область – ареал. </w:t>
      </w:r>
    </w:p>
    <w:p w:rsidR="00E64D1B" w:rsidRPr="00E64D1B" w:rsidRDefault="00E64D1B" w:rsidP="00E64D1B">
      <w:pPr>
        <w:spacing w:after="240"/>
        <w:ind w:left="142" w:firstLine="708"/>
        <w:contextualSpacing/>
        <w:jc w:val="both"/>
        <w:rPr>
          <w:sz w:val="24"/>
          <w:szCs w:val="24"/>
        </w:rPr>
      </w:pPr>
      <w:r w:rsidRPr="00E64D1B">
        <w:rPr>
          <w:b/>
          <w:sz w:val="24"/>
          <w:szCs w:val="24"/>
        </w:rPr>
        <w:t>Признаками</w:t>
      </w:r>
      <w:r w:rsidRPr="00E64D1B">
        <w:rPr>
          <w:sz w:val="24"/>
          <w:szCs w:val="24"/>
        </w:rPr>
        <w:t xml:space="preserve">, по которым один вид можно отличить от другого, называют критериями вида. </w:t>
      </w:r>
      <w:r w:rsidRPr="00E64D1B">
        <w:rPr>
          <w:b/>
          <w:sz w:val="24"/>
          <w:szCs w:val="24"/>
        </w:rPr>
        <w:t>Морфологический критерий</w:t>
      </w:r>
      <w:r w:rsidRPr="00E64D1B">
        <w:rPr>
          <w:sz w:val="24"/>
          <w:szCs w:val="24"/>
        </w:rPr>
        <w:t xml:space="preserve"> основан на существовании признаков, характерных для одного вида, но отсутствующих у других видов.  </w:t>
      </w:r>
      <w:r w:rsidRPr="00E64D1B">
        <w:rPr>
          <w:b/>
          <w:sz w:val="24"/>
          <w:szCs w:val="24"/>
        </w:rPr>
        <w:t>Географический критерий</w:t>
      </w:r>
      <w:r w:rsidRPr="00E64D1B">
        <w:rPr>
          <w:sz w:val="24"/>
          <w:szCs w:val="24"/>
        </w:rPr>
        <w:t xml:space="preserve">, ареал, то есть  территория, на который живет данный вид.  </w:t>
      </w:r>
      <w:r w:rsidRPr="00E64D1B">
        <w:rPr>
          <w:b/>
          <w:sz w:val="24"/>
          <w:szCs w:val="24"/>
        </w:rPr>
        <w:t>Экологический критерий</w:t>
      </w:r>
      <w:r w:rsidRPr="00E64D1B">
        <w:rPr>
          <w:sz w:val="24"/>
          <w:szCs w:val="24"/>
        </w:rPr>
        <w:t xml:space="preserve">  - совокупность </w:t>
      </w:r>
      <w:r w:rsidRPr="00E64D1B">
        <w:rPr>
          <w:sz w:val="24"/>
          <w:szCs w:val="24"/>
        </w:rPr>
        <w:lastRenderedPageBreak/>
        <w:t xml:space="preserve">факторов внешней среды, необходимых для жизни вида (температура, влажность, пища, конкуренты). </w:t>
      </w:r>
      <w:r w:rsidRPr="00E64D1B">
        <w:rPr>
          <w:b/>
          <w:sz w:val="24"/>
          <w:szCs w:val="24"/>
        </w:rPr>
        <w:t>Молекулярно-генетический критерий</w:t>
      </w:r>
      <w:r w:rsidRPr="00E64D1B">
        <w:rPr>
          <w:sz w:val="24"/>
          <w:szCs w:val="24"/>
        </w:rPr>
        <w:t xml:space="preserve"> основан на степени сходства и различия последовательностей нуклеотидов в нуклеиновых кислотах. </w:t>
      </w:r>
      <w:r w:rsidRPr="00E64D1B">
        <w:rPr>
          <w:b/>
          <w:sz w:val="24"/>
          <w:szCs w:val="24"/>
        </w:rPr>
        <w:t>Генетический критерий</w:t>
      </w:r>
      <w:r w:rsidRPr="00E64D1B">
        <w:rPr>
          <w:sz w:val="24"/>
          <w:szCs w:val="24"/>
        </w:rPr>
        <w:t xml:space="preserve"> – характерный для каждого вида набор хромосом, их строение. </w:t>
      </w:r>
      <w:proofErr w:type="gramStart"/>
      <w:r w:rsidRPr="00E64D1B">
        <w:rPr>
          <w:b/>
          <w:sz w:val="24"/>
          <w:szCs w:val="24"/>
        </w:rPr>
        <w:t>Физиолого-биохимический</w:t>
      </w:r>
      <w:r w:rsidRPr="00E64D1B">
        <w:rPr>
          <w:sz w:val="24"/>
          <w:szCs w:val="24"/>
        </w:rPr>
        <w:t xml:space="preserve"> основан на том, что разные виды могут различаться по аминокислотному составу белков.</w:t>
      </w:r>
      <w:proofErr w:type="gramEnd"/>
    </w:p>
    <w:p w:rsidR="00E64D1B" w:rsidRPr="00E64D1B" w:rsidRDefault="00E64D1B" w:rsidP="00E64D1B">
      <w:pPr>
        <w:spacing w:after="240"/>
        <w:ind w:left="142" w:firstLine="708"/>
        <w:jc w:val="both"/>
        <w:rPr>
          <w:sz w:val="24"/>
          <w:szCs w:val="24"/>
        </w:rPr>
      </w:pPr>
      <w:r w:rsidRPr="00E64D1B">
        <w:rPr>
          <w:sz w:val="24"/>
          <w:szCs w:val="24"/>
        </w:rPr>
        <w:t xml:space="preserve"> Главным из них считается морфологический критерий. В его основе лежит сходство внешнего и внутреннего строения особей одного вида. Морфологический критерий предполагает описание внешних признаков особей определённого вида.</w:t>
      </w:r>
    </w:p>
    <w:p w:rsidR="00E64D1B" w:rsidRPr="00E64D1B" w:rsidRDefault="00E64D1B" w:rsidP="00E64D1B">
      <w:pPr>
        <w:spacing w:after="240"/>
        <w:ind w:left="142"/>
        <w:jc w:val="center"/>
        <w:rPr>
          <w:b/>
          <w:sz w:val="24"/>
          <w:szCs w:val="24"/>
        </w:rPr>
      </w:pPr>
      <w:r w:rsidRPr="00E64D1B">
        <w:rPr>
          <w:b/>
          <w:sz w:val="24"/>
          <w:szCs w:val="24"/>
        </w:rPr>
        <w:t>Ход работы</w:t>
      </w:r>
    </w:p>
    <w:p w:rsidR="00E64D1B" w:rsidRPr="00E64D1B" w:rsidRDefault="00E64D1B" w:rsidP="00E64D1B">
      <w:pPr>
        <w:spacing w:after="240"/>
        <w:ind w:left="142"/>
        <w:rPr>
          <w:b/>
          <w:sz w:val="24"/>
          <w:szCs w:val="24"/>
        </w:rPr>
      </w:pPr>
      <w:r w:rsidRPr="00E64D1B">
        <w:rPr>
          <w:b/>
          <w:sz w:val="24"/>
          <w:szCs w:val="24"/>
        </w:rPr>
        <w:t>I. Выполните задания.</w:t>
      </w:r>
    </w:p>
    <w:p w:rsidR="00E64D1B" w:rsidRPr="00E64D1B" w:rsidRDefault="00E64D1B" w:rsidP="00E64D1B">
      <w:pPr>
        <w:spacing w:after="240"/>
        <w:ind w:left="142"/>
        <w:jc w:val="both"/>
        <w:rPr>
          <w:sz w:val="24"/>
          <w:szCs w:val="24"/>
        </w:rPr>
      </w:pPr>
      <w:r w:rsidRPr="00E64D1B">
        <w:rPr>
          <w:sz w:val="24"/>
          <w:szCs w:val="24"/>
        </w:rPr>
        <w:t>1. Рассмотрите растения 2-ух видов: клевер луговой и клевер ползучий, запишите их названия, составьте морфологическую характеристику растений каждого вида и опишите особенности их внешнего строения. Заполните таблицу по плану морфологического описания растения:</w:t>
      </w:r>
    </w:p>
    <w:tbl>
      <w:tblPr>
        <w:tblW w:w="9640" w:type="dxa"/>
        <w:tblInd w:w="-34" w:type="dxa"/>
        <w:tblLook w:val="00A0"/>
      </w:tblPr>
      <w:tblGrid>
        <w:gridCol w:w="2667"/>
        <w:gridCol w:w="2118"/>
        <w:gridCol w:w="1368"/>
        <w:gridCol w:w="3487"/>
      </w:tblGrid>
      <w:tr w:rsidR="00E64D1B" w:rsidRPr="00E64D1B" w:rsidTr="003E7EFE">
        <w:tc>
          <w:tcPr>
            <w:tcW w:w="4785" w:type="dxa"/>
            <w:gridSpan w:val="2"/>
          </w:tcPr>
          <w:p w:rsidR="00E64D1B" w:rsidRPr="00E64D1B" w:rsidRDefault="00E64D1B" w:rsidP="003E7EFE">
            <w:pPr>
              <w:spacing w:after="240"/>
              <w:ind w:left="142"/>
              <w:jc w:val="center"/>
              <w:rPr>
                <w:sz w:val="24"/>
                <w:szCs w:val="24"/>
              </w:rPr>
            </w:pPr>
            <w:r w:rsidRPr="00E64D1B">
              <w:rPr>
                <w:noProof/>
                <w:sz w:val="24"/>
                <w:szCs w:val="24"/>
              </w:rPr>
              <w:drawing>
                <wp:inline distT="0" distB="0" distL="0" distR="0">
                  <wp:extent cx="1872615" cy="3102610"/>
                  <wp:effectExtent l="1905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872615" cy="3102610"/>
                          </a:xfrm>
                          <a:prstGeom prst="rect">
                            <a:avLst/>
                          </a:prstGeom>
                          <a:noFill/>
                          <a:ln w="9525">
                            <a:noFill/>
                            <a:miter lim="800000"/>
                            <a:headEnd/>
                            <a:tailEnd/>
                          </a:ln>
                        </pic:spPr>
                      </pic:pic>
                    </a:graphicData>
                  </a:graphic>
                </wp:inline>
              </w:drawing>
            </w:r>
          </w:p>
        </w:tc>
        <w:tc>
          <w:tcPr>
            <w:tcW w:w="4786" w:type="dxa"/>
            <w:gridSpan w:val="2"/>
          </w:tcPr>
          <w:p w:rsidR="00E64D1B" w:rsidRPr="00E64D1B" w:rsidRDefault="00E64D1B" w:rsidP="003E7EFE">
            <w:pPr>
              <w:spacing w:after="240"/>
              <w:ind w:left="142"/>
              <w:jc w:val="center"/>
              <w:rPr>
                <w:sz w:val="24"/>
                <w:szCs w:val="24"/>
              </w:rPr>
            </w:pPr>
            <w:r w:rsidRPr="00E64D1B">
              <w:rPr>
                <w:noProof/>
                <w:sz w:val="24"/>
                <w:szCs w:val="24"/>
              </w:rPr>
              <w:drawing>
                <wp:inline distT="0" distB="0" distL="0" distR="0">
                  <wp:extent cx="2046605" cy="2927985"/>
                  <wp:effectExtent l="19050" t="0" r="0"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046605" cy="2927985"/>
                          </a:xfrm>
                          <a:prstGeom prst="rect">
                            <a:avLst/>
                          </a:prstGeom>
                          <a:noFill/>
                          <a:ln w="9525">
                            <a:noFill/>
                            <a:miter lim="800000"/>
                            <a:headEnd/>
                            <a:tailEnd/>
                          </a:ln>
                        </pic:spPr>
                      </pic:pic>
                    </a:graphicData>
                  </a:graphic>
                </wp:inline>
              </w:drawing>
            </w:r>
          </w:p>
        </w:tc>
      </w:tr>
      <w:tr w:rsidR="00E64D1B" w:rsidRPr="00E64D1B" w:rsidTr="003E7EFE">
        <w:tc>
          <w:tcPr>
            <w:tcW w:w="4785" w:type="dxa"/>
            <w:gridSpan w:val="2"/>
          </w:tcPr>
          <w:p w:rsidR="00E64D1B" w:rsidRPr="00E64D1B" w:rsidRDefault="00E64D1B" w:rsidP="003E7EFE">
            <w:pPr>
              <w:spacing w:after="240"/>
              <w:ind w:left="142"/>
              <w:jc w:val="center"/>
              <w:rPr>
                <w:b/>
                <w:sz w:val="24"/>
                <w:szCs w:val="24"/>
              </w:rPr>
            </w:pPr>
            <w:r w:rsidRPr="00E64D1B">
              <w:rPr>
                <w:b/>
                <w:sz w:val="24"/>
                <w:szCs w:val="24"/>
              </w:rPr>
              <w:t>Клевер луговой</w:t>
            </w:r>
          </w:p>
        </w:tc>
        <w:tc>
          <w:tcPr>
            <w:tcW w:w="4786" w:type="dxa"/>
            <w:gridSpan w:val="2"/>
          </w:tcPr>
          <w:p w:rsidR="00E64D1B" w:rsidRPr="00E64D1B" w:rsidRDefault="00E64D1B" w:rsidP="003E7EFE">
            <w:pPr>
              <w:spacing w:after="240"/>
              <w:ind w:left="142"/>
              <w:jc w:val="center"/>
              <w:rPr>
                <w:b/>
                <w:sz w:val="24"/>
                <w:szCs w:val="24"/>
              </w:rPr>
            </w:pPr>
            <w:r w:rsidRPr="00E64D1B">
              <w:rPr>
                <w:b/>
                <w:sz w:val="24"/>
                <w:szCs w:val="24"/>
              </w:rPr>
              <w:t>Клевер ползучий</w:t>
            </w:r>
          </w:p>
        </w:tc>
      </w:tr>
      <w:tr w:rsidR="00E64D1B" w:rsidRPr="00E64D1B" w:rsidTr="003E7E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7" w:type="dxa"/>
          </w:tcPr>
          <w:p w:rsidR="00E64D1B" w:rsidRPr="00E64D1B" w:rsidRDefault="00E64D1B" w:rsidP="003E7EFE">
            <w:pPr>
              <w:ind w:left="142"/>
              <w:jc w:val="center"/>
              <w:rPr>
                <w:b/>
                <w:sz w:val="24"/>
                <w:szCs w:val="24"/>
              </w:rPr>
            </w:pPr>
            <w:r w:rsidRPr="00E64D1B">
              <w:rPr>
                <w:b/>
                <w:sz w:val="24"/>
                <w:szCs w:val="24"/>
              </w:rPr>
              <w:t>Морфологические признаки</w:t>
            </w:r>
          </w:p>
        </w:tc>
        <w:tc>
          <w:tcPr>
            <w:tcW w:w="3486" w:type="dxa"/>
            <w:gridSpan w:val="2"/>
          </w:tcPr>
          <w:p w:rsidR="00E64D1B" w:rsidRPr="00E64D1B" w:rsidRDefault="00E64D1B" w:rsidP="003E7EFE">
            <w:pPr>
              <w:ind w:left="142"/>
              <w:jc w:val="center"/>
              <w:rPr>
                <w:b/>
                <w:sz w:val="24"/>
                <w:szCs w:val="24"/>
              </w:rPr>
            </w:pPr>
            <w:r w:rsidRPr="00E64D1B">
              <w:rPr>
                <w:b/>
                <w:sz w:val="24"/>
                <w:szCs w:val="24"/>
              </w:rPr>
              <w:t>Объект №1                                    (видовое название растения)</w:t>
            </w:r>
          </w:p>
        </w:tc>
        <w:tc>
          <w:tcPr>
            <w:tcW w:w="3487" w:type="dxa"/>
          </w:tcPr>
          <w:p w:rsidR="00E64D1B" w:rsidRPr="00E64D1B" w:rsidRDefault="00E64D1B" w:rsidP="003E7EFE">
            <w:pPr>
              <w:ind w:left="142"/>
              <w:jc w:val="center"/>
              <w:rPr>
                <w:b/>
                <w:sz w:val="24"/>
                <w:szCs w:val="24"/>
              </w:rPr>
            </w:pPr>
            <w:r w:rsidRPr="00E64D1B">
              <w:rPr>
                <w:b/>
                <w:sz w:val="24"/>
                <w:szCs w:val="24"/>
              </w:rPr>
              <w:t>Объект №2                               (видовое название растения)</w:t>
            </w:r>
          </w:p>
        </w:tc>
      </w:tr>
      <w:tr w:rsidR="00E64D1B" w:rsidRPr="00E64D1B" w:rsidTr="003E7E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7" w:type="dxa"/>
          </w:tcPr>
          <w:p w:rsidR="00E64D1B" w:rsidRPr="00E64D1B" w:rsidRDefault="00E64D1B" w:rsidP="003E7EFE">
            <w:pPr>
              <w:ind w:left="142"/>
              <w:rPr>
                <w:sz w:val="24"/>
                <w:szCs w:val="24"/>
              </w:rPr>
            </w:pPr>
            <w:r w:rsidRPr="00E64D1B">
              <w:rPr>
                <w:sz w:val="24"/>
                <w:szCs w:val="24"/>
              </w:rPr>
              <w:t>Жизненная форма</w:t>
            </w:r>
          </w:p>
        </w:tc>
        <w:tc>
          <w:tcPr>
            <w:tcW w:w="3486" w:type="dxa"/>
            <w:gridSpan w:val="2"/>
          </w:tcPr>
          <w:p w:rsidR="00E64D1B" w:rsidRPr="00E64D1B" w:rsidRDefault="00E64D1B" w:rsidP="003E7EFE">
            <w:pPr>
              <w:ind w:left="142"/>
              <w:jc w:val="both"/>
              <w:rPr>
                <w:b/>
                <w:sz w:val="24"/>
                <w:szCs w:val="24"/>
              </w:rPr>
            </w:pPr>
          </w:p>
          <w:p w:rsidR="00E64D1B" w:rsidRPr="00E64D1B" w:rsidRDefault="00E64D1B" w:rsidP="003E7EFE">
            <w:pPr>
              <w:ind w:left="142"/>
              <w:jc w:val="both"/>
              <w:rPr>
                <w:b/>
                <w:sz w:val="24"/>
                <w:szCs w:val="24"/>
              </w:rPr>
            </w:pPr>
          </w:p>
        </w:tc>
        <w:tc>
          <w:tcPr>
            <w:tcW w:w="3487" w:type="dxa"/>
          </w:tcPr>
          <w:p w:rsidR="00E64D1B" w:rsidRPr="00E64D1B" w:rsidRDefault="00E64D1B" w:rsidP="003E7EFE">
            <w:pPr>
              <w:ind w:left="142"/>
              <w:jc w:val="both"/>
              <w:rPr>
                <w:b/>
                <w:sz w:val="24"/>
                <w:szCs w:val="24"/>
              </w:rPr>
            </w:pPr>
          </w:p>
        </w:tc>
      </w:tr>
      <w:tr w:rsidR="00E64D1B" w:rsidRPr="00E64D1B" w:rsidTr="003E7E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7" w:type="dxa"/>
          </w:tcPr>
          <w:p w:rsidR="00E64D1B" w:rsidRPr="00E64D1B" w:rsidRDefault="00E64D1B" w:rsidP="003E7EFE">
            <w:pPr>
              <w:ind w:left="142"/>
              <w:rPr>
                <w:sz w:val="24"/>
                <w:szCs w:val="24"/>
              </w:rPr>
            </w:pPr>
            <w:r w:rsidRPr="00E64D1B">
              <w:rPr>
                <w:sz w:val="24"/>
                <w:szCs w:val="24"/>
              </w:rPr>
              <w:t>Тип корневой системы</w:t>
            </w:r>
          </w:p>
        </w:tc>
        <w:tc>
          <w:tcPr>
            <w:tcW w:w="3486" w:type="dxa"/>
            <w:gridSpan w:val="2"/>
          </w:tcPr>
          <w:p w:rsidR="00E64D1B" w:rsidRPr="00E64D1B" w:rsidRDefault="00E64D1B" w:rsidP="003E7EFE">
            <w:pPr>
              <w:ind w:left="142"/>
              <w:jc w:val="both"/>
              <w:rPr>
                <w:b/>
                <w:sz w:val="24"/>
                <w:szCs w:val="24"/>
              </w:rPr>
            </w:pPr>
          </w:p>
          <w:p w:rsidR="00E64D1B" w:rsidRPr="00E64D1B" w:rsidRDefault="00E64D1B" w:rsidP="003E7EFE">
            <w:pPr>
              <w:ind w:left="142"/>
              <w:jc w:val="both"/>
              <w:rPr>
                <w:b/>
                <w:sz w:val="24"/>
                <w:szCs w:val="24"/>
              </w:rPr>
            </w:pPr>
          </w:p>
        </w:tc>
        <w:tc>
          <w:tcPr>
            <w:tcW w:w="3487" w:type="dxa"/>
          </w:tcPr>
          <w:p w:rsidR="00E64D1B" w:rsidRPr="00E64D1B" w:rsidRDefault="00E64D1B" w:rsidP="003E7EFE">
            <w:pPr>
              <w:ind w:left="142"/>
              <w:jc w:val="both"/>
              <w:rPr>
                <w:b/>
                <w:sz w:val="24"/>
                <w:szCs w:val="24"/>
              </w:rPr>
            </w:pPr>
          </w:p>
        </w:tc>
      </w:tr>
      <w:tr w:rsidR="00E64D1B" w:rsidRPr="00E64D1B" w:rsidTr="003E7E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7" w:type="dxa"/>
          </w:tcPr>
          <w:p w:rsidR="00E64D1B" w:rsidRPr="00E64D1B" w:rsidRDefault="00E64D1B" w:rsidP="003E7EFE">
            <w:pPr>
              <w:ind w:left="142"/>
              <w:rPr>
                <w:sz w:val="24"/>
                <w:szCs w:val="24"/>
              </w:rPr>
            </w:pPr>
            <w:r w:rsidRPr="00E64D1B">
              <w:rPr>
                <w:sz w:val="24"/>
                <w:szCs w:val="24"/>
              </w:rPr>
              <w:t>Побег</w:t>
            </w:r>
          </w:p>
        </w:tc>
        <w:tc>
          <w:tcPr>
            <w:tcW w:w="3486" w:type="dxa"/>
            <w:gridSpan w:val="2"/>
          </w:tcPr>
          <w:p w:rsidR="00E64D1B" w:rsidRPr="00E64D1B" w:rsidRDefault="00E64D1B" w:rsidP="003E7EFE">
            <w:pPr>
              <w:ind w:left="142"/>
              <w:jc w:val="both"/>
              <w:rPr>
                <w:b/>
                <w:sz w:val="24"/>
                <w:szCs w:val="24"/>
              </w:rPr>
            </w:pPr>
          </w:p>
          <w:p w:rsidR="00E64D1B" w:rsidRPr="00E64D1B" w:rsidRDefault="00E64D1B" w:rsidP="003E7EFE">
            <w:pPr>
              <w:ind w:left="142"/>
              <w:jc w:val="both"/>
              <w:rPr>
                <w:b/>
                <w:sz w:val="24"/>
                <w:szCs w:val="24"/>
              </w:rPr>
            </w:pPr>
          </w:p>
        </w:tc>
        <w:tc>
          <w:tcPr>
            <w:tcW w:w="3487" w:type="dxa"/>
          </w:tcPr>
          <w:p w:rsidR="00E64D1B" w:rsidRPr="00E64D1B" w:rsidRDefault="00E64D1B" w:rsidP="003E7EFE">
            <w:pPr>
              <w:ind w:left="142"/>
              <w:jc w:val="both"/>
              <w:rPr>
                <w:b/>
                <w:sz w:val="24"/>
                <w:szCs w:val="24"/>
              </w:rPr>
            </w:pPr>
          </w:p>
        </w:tc>
      </w:tr>
      <w:tr w:rsidR="00E64D1B" w:rsidRPr="00E64D1B" w:rsidTr="003E7E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7" w:type="dxa"/>
          </w:tcPr>
          <w:p w:rsidR="00E64D1B" w:rsidRPr="00E64D1B" w:rsidRDefault="00E64D1B" w:rsidP="003E7EFE">
            <w:pPr>
              <w:ind w:left="142"/>
              <w:rPr>
                <w:sz w:val="24"/>
                <w:szCs w:val="24"/>
              </w:rPr>
            </w:pPr>
            <w:r w:rsidRPr="00E64D1B">
              <w:rPr>
                <w:sz w:val="24"/>
                <w:szCs w:val="24"/>
              </w:rPr>
              <w:t>Листорасположение</w:t>
            </w:r>
          </w:p>
        </w:tc>
        <w:tc>
          <w:tcPr>
            <w:tcW w:w="3486" w:type="dxa"/>
            <w:gridSpan w:val="2"/>
          </w:tcPr>
          <w:p w:rsidR="00E64D1B" w:rsidRPr="00E64D1B" w:rsidRDefault="00E64D1B" w:rsidP="003E7EFE">
            <w:pPr>
              <w:ind w:left="142"/>
              <w:jc w:val="both"/>
              <w:rPr>
                <w:b/>
                <w:sz w:val="24"/>
                <w:szCs w:val="24"/>
              </w:rPr>
            </w:pPr>
          </w:p>
          <w:p w:rsidR="00E64D1B" w:rsidRPr="00E64D1B" w:rsidRDefault="00E64D1B" w:rsidP="003E7EFE">
            <w:pPr>
              <w:ind w:left="142"/>
              <w:jc w:val="both"/>
              <w:rPr>
                <w:b/>
                <w:sz w:val="24"/>
                <w:szCs w:val="24"/>
              </w:rPr>
            </w:pPr>
          </w:p>
        </w:tc>
        <w:tc>
          <w:tcPr>
            <w:tcW w:w="3487" w:type="dxa"/>
          </w:tcPr>
          <w:p w:rsidR="00E64D1B" w:rsidRPr="00E64D1B" w:rsidRDefault="00E64D1B" w:rsidP="003E7EFE">
            <w:pPr>
              <w:ind w:left="142"/>
              <w:jc w:val="both"/>
              <w:rPr>
                <w:b/>
                <w:sz w:val="24"/>
                <w:szCs w:val="24"/>
              </w:rPr>
            </w:pPr>
          </w:p>
        </w:tc>
      </w:tr>
      <w:tr w:rsidR="00E64D1B" w:rsidRPr="00E64D1B" w:rsidTr="003E7E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7" w:type="dxa"/>
          </w:tcPr>
          <w:p w:rsidR="00E64D1B" w:rsidRPr="00E64D1B" w:rsidRDefault="00E64D1B" w:rsidP="003E7EFE">
            <w:pPr>
              <w:ind w:left="142"/>
              <w:rPr>
                <w:sz w:val="24"/>
                <w:szCs w:val="24"/>
              </w:rPr>
            </w:pPr>
            <w:r w:rsidRPr="00E64D1B">
              <w:rPr>
                <w:sz w:val="24"/>
                <w:szCs w:val="24"/>
              </w:rPr>
              <w:t>Жилкование</w:t>
            </w:r>
          </w:p>
        </w:tc>
        <w:tc>
          <w:tcPr>
            <w:tcW w:w="3486" w:type="dxa"/>
            <w:gridSpan w:val="2"/>
          </w:tcPr>
          <w:p w:rsidR="00E64D1B" w:rsidRPr="00E64D1B" w:rsidRDefault="00E64D1B" w:rsidP="003E7EFE">
            <w:pPr>
              <w:ind w:left="142"/>
              <w:jc w:val="both"/>
              <w:rPr>
                <w:b/>
                <w:sz w:val="24"/>
                <w:szCs w:val="24"/>
              </w:rPr>
            </w:pPr>
          </w:p>
          <w:p w:rsidR="00E64D1B" w:rsidRPr="00E64D1B" w:rsidRDefault="00E64D1B" w:rsidP="003E7EFE">
            <w:pPr>
              <w:ind w:left="142"/>
              <w:jc w:val="both"/>
              <w:rPr>
                <w:b/>
                <w:sz w:val="24"/>
                <w:szCs w:val="24"/>
              </w:rPr>
            </w:pPr>
          </w:p>
        </w:tc>
        <w:tc>
          <w:tcPr>
            <w:tcW w:w="3487" w:type="dxa"/>
          </w:tcPr>
          <w:p w:rsidR="00E64D1B" w:rsidRPr="00E64D1B" w:rsidRDefault="00E64D1B" w:rsidP="003E7EFE">
            <w:pPr>
              <w:ind w:left="142"/>
              <w:jc w:val="both"/>
              <w:rPr>
                <w:b/>
                <w:sz w:val="24"/>
                <w:szCs w:val="24"/>
              </w:rPr>
            </w:pPr>
          </w:p>
        </w:tc>
      </w:tr>
      <w:tr w:rsidR="00E64D1B" w:rsidRPr="00E64D1B" w:rsidTr="003E7E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7" w:type="dxa"/>
          </w:tcPr>
          <w:p w:rsidR="00E64D1B" w:rsidRPr="00E64D1B" w:rsidRDefault="00E64D1B" w:rsidP="003E7EFE">
            <w:pPr>
              <w:ind w:left="142"/>
              <w:rPr>
                <w:sz w:val="24"/>
                <w:szCs w:val="24"/>
              </w:rPr>
            </w:pPr>
            <w:r w:rsidRPr="00E64D1B">
              <w:rPr>
                <w:sz w:val="24"/>
                <w:szCs w:val="24"/>
              </w:rPr>
              <w:t>Соцветия</w:t>
            </w:r>
          </w:p>
        </w:tc>
        <w:tc>
          <w:tcPr>
            <w:tcW w:w="3486" w:type="dxa"/>
            <w:gridSpan w:val="2"/>
          </w:tcPr>
          <w:p w:rsidR="00E64D1B" w:rsidRPr="00E64D1B" w:rsidRDefault="00E64D1B" w:rsidP="003E7EFE">
            <w:pPr>
              <w:ind w:left="142"/>
              <w:jc w:val="both"/>
              <w:rPr>
                <w:b/>
                <w:sz w:val="24"/>
                <w:szCs w:val="24"/>
              </w:rPr>
            </w:pPr>
          </w:p>
          <w:p w:rsidR="00E64D1B" w:rsidRPr="00E64D1B" w:rsidRDefault="00E64D1B" w:rsidP="003E7EFE">
            <w:pPr>
              <w:ind w:left="142"/>
              <w:jc w:val="both"/>
              <w:rPr>
                <w:b/>
                <w:sz w:val="24"/>
                <w:szCs w:val="24"/>
              </w:rPr>
            </w:pPr>
          </w:p>
        </w:tc>
        <w:tc>
          <w:tcPr>
            <w:tcW w:w="3487" w:type="dxa"/>
          </w:tcPr>
          <w:p w:rsidR="00E64D1B" w:rsidRPr="00E64D1B" w:rsidRDefault="00E64D1B" w:rsidP="003E7EFE">
            <w:pPr>
              <w:ind w:left="142"/>
              <w:jc w:val="both"/>
              <w:rPr>
                <w:b/>
                <w:sz w:val="24"/>
                <w:szCs w:val="24"/>
              </w:rPr>
            </w:pPr>
          </w:p>
        </w:tc>
      </w:tr>
    </w:tbl>
    <w:p w:rsidR="00E64D1B" w:rsidRPr="00E64D1B" w:rsidRDefault="00E64D1B" w:rsidP="00E64D1B">
      <w:pPr>
        <w:tabs>
          <w:tab w:val="left" w:pos="0"/>
          <w:tab w:val="left" w:pos="426"/>
        </w:tabs>
        <w:ind w:left="142"/>
        <w:jc w:val="both"/>
        <w:rPr>
          <w:b/>
          <w:sz w:val="24"/>
          <w:szCs w:val="24"/>
        </w:rPr>
      </w:pPr>
    </w:p>
    <w:p w:rsidR="00E64D1B" w:rsidRPr="00E64D1B" w:rsidRDefault="00E64D1B" w:rsidP="00E64D1B">
      <w:pPr>
        <w:tabs>
          <w:tab w:val="left" w:pos="0"/>
          <w:tab w:val="left" w:pos="426"/>
        </w:tabs>
        <w:spacing w:after="240"/>
        <w:ind w:left="142"/>
        <w:jc w:val="both"/>
        <w:rPr>
          <w:b/>
          <w:sz w:val="24"/>
          <w:szCs w:val="24"/>
        </w:rPr>
      </w:pPr>
      <w:r w:rsidRPr="00E64D1B">
        <w:rPr>
          <w:b/>
          <w:sz w:val="24"/>
          <w:szCs w:val="24"/>
        </w:rPr>
        <w:t>II. Запишите общий вывод, ответив на вопросы:</w:t>
      </w:r>
    </w:p>
    <w:p w:rsidR="00E64D1B" w:rsidRPr="00E64D1B" w:rsidRDefault="00E64D1B" w:rsidP="00E64D1B">
      <w:pPr>
        <w:tabs>
          <w:tab w:val="left" w:pos="0"/>
          <w:tab w:val="left" w:pos="426"/>
        </w:tabs>
        <w:spacing w:after="240"/>
        <w:ind w:left="142"/>
        <w:jc w:val="both"/>
        <w:rPr>
          <w:sz w:val="24"/>
          <w:szCs w:val="24"/>
        </w:rPr>
      </w:pPr>
      <w:r w:rsidRPr="00E64D1B">
        <w:rPr>
          <w:sz w:val="24"/>
          <w:szCs w:val="24"/>
        </w:rPr>
        <w:t xml:space="preserve">1. Определите черты сходства и различия у этих объектов. </w:t>
      </w:r>
    </w:p>
    <w:p w:rsidR="00E64D1B" w:rsidRPr="00E64D1B" w:rsidRDefault="00E64D1B" w:rsidP="00E64D1B">
      <w:pPr>
        <w:tabs>
          <w:tab w:val="left" w:pos="0"/>
          <w:tab w:val="left" w:pos="426"/>
        </w:tabs>
        <w:spacing w:after="240"/>
        <w:ind w:left="142"/>
        <w:jc w:val="both"/>
        <w:rPr>
          <w:b/>
          <w:sz w:val="24"/>
          <w:szCs w:val="24"/>
        </w:rPr>
      </w:pPr>
      <w:r w:rsidRPr="00E64D1B">
        <w:rPr>
          <w:sz w:val="24"/>
          <w:szCs w:val="24"/>
        </w:rPr>
        <w:lastRenderedPageBreak/>
        <w:t xml:space="preserve">2. Чем объясняются черты сходства и различия во внешнем строении растений? </w:t>
      </w:r>
    </w:p>
    <w:p w:rsidR="00E87912" w:rsidRDefault="00E87912"/>
    <w:p w:rsidR="00E64D1B" w:rsidRDefault="00E64D1B"/>
    <w:p w:rsidR="00E64D1B" w:rsidRDefault="00E64D1B"/>
    <w:p w:rsidR="00E64D1B" w:rsidRDefault="00E64D1B"/>
    <w:p w:rsidR="00E64D1B" w:rsidRDefault="00E64D1B"/>
    <w:p w:rsidR="00E64D1B" w:rsidRDefault="00E64D1B"/>
    <w:p w:rsidR="00E64D1B" w:rsidRDefault="00E64D1B"/>
    <w:p w:rsidR="00E64D1B" w:rsidRDefault="00E64D1B"/>
    <w:p w:rsidR="00E64D1B" w:rsidRDefault="00E64D1B"/>
    <w:p w:rsidR="0018607A" w:rsidRDefault="0018607A"/>
    <w:p w:rsidR="0018607A" w:rsidRDefault="0018607A"/>
    <w:p w:rsidR="0018607A" w:rsidRDefault="0018607A"/>
    <w:p w:rsidR="0018607A" w:rsidRDefault="0018607A"/>
    <w:p w:rsidR="0018607A" w:rsidRPr="0018607A" w:rsidRDefault="0018607A" w:rsidP="0018607A">
      <w:pPr>
        <w:spacing w:line="360" w:lineRule="auto"/>
        <w:jc w:val="center"/>
        <w:rPr>
          <w:b/>
          <w:sz w:val="24"/>
          <w:szCs w:val="24"/>
        </w:rPr>
      </w:pPr>
      <w:r w:rsidRPr="0018607A">
        <w:rPr>
          <w:b/>
          <w:sz w:val="24"/>
          <w:szCs w:val="24"/>
        </w:rPr>
        <w:t>Лабораторная работа №2</w:t>
      </w:r>
    </w:p>
    <w:p w:rsidR="0018607A" w:rsidRPr="0018607A" w:rsidRDefault="0018607A" w:rsidP="0018607A">
      <w:pPr>
        <w:spacing w:line="360" w:lineRule="auto"/>
        <w:jc w:val="center"/>
        <w:rPr>
          <w:b/>
          <w:sz w:val="24"/>
          <w:szCs w:val="24"/>
        </w:rPr>
      </w:pPr>
      <w:r w:rsidRPr="0018607A">
        <w:rPr>
          <w:b/>
          <w:sz w:val="24"/>
          <w:szCs w:val="24"/>
        </w:rPr>
        <w:t xml:space="preserve"> "Изучение приспособленности организмов к среде обитания"</w:t>
      </w:r>
    </w:p>
    <w:p w:rsidR="0018607A" w:rsidRPr="0018607A" w:rsidRDefault="0018607A" w:rsidP="0018607A">
      <w:pPr>
        <w:spacing w:line="360" w:lineRule="auto"/>
        <w:rPr>
          <w:b/>
          <w:sz w:val="24"/>
          <w:szCs w:val="24"/>
        </w:rPr>
      </w:pPr>
      <w:r w:rsidRPr="0018607A">
        <w:rPr>
          <w:b/>
          <w:sz w:val="24"/>
          <w:szCs w:val="24"/>
        </w:rPr>
        <w:t>Цель:</w:t>
      </w:r>
      <w:r w:rsidRPr="0018607A">
        <w:rPr>
          <w:sz w:val="24"/>
          <w:szCs w:val="24"/>
        </w:rPr>
        <w:t>1. Научиться выявлять черты приспособленности организмов к среде обитания (на конкретных примерах) и определять их относительный характер. </w:t>
      </w:r>
      <w:r w:rsidRPr="0018607A">
        <w:rPr>
          <w:sz w:val="24"/>
          <w:szCs w:val="24"/>
        </w:rPr>
        <w:br/>
        <w:t>2. Сформулировать вывод о существовании приспособленности организмов и ее относительном характере.</w:t>
      </w:r>
    </w:p>
    <w:p w:rsidR="0018607A" w:rsidRPr="0018607A" w:rsidRDefault="0018607A" w:rsidP="0018607A">
      <w:pPr>
        <w:spacing w:line="360" w:lineRule="auto"/>
        <w:rPr>
          <w:b/>
          <w:sz w:val="24"/>
          <w:szCs w:val="24"/>
        </w:rPr>
      </w:pPr>
      <w:r w:rsidRPr="0018607A">
        <w:rPr>
          <w:b/>
          <w:sz w:val="24"/>
          <w:szCs w:val="24"/>
        </w:rPr>
        <w:t>Ход работы:</w:t>
      </w:r>
    </w:p>
    <w:p w:rsidR="0018607A" w:rsidRPr="0018607A" w:rsidRDefault="0018607A" w:rsidP="0018607A">
      <w:pPr>
        <w:spacing w:line="360" w:lineRule="auto"/>
        <w:rPr>
          <w:i/>
          <w:sz w:val="24"/>
          <w:szCs w:val="24"/>
        </w:rPr>
      </w:pPr>
      <w:r w:rsidRPr="0018607A">
        <w:rPr>
          <w:i/>
          <w:sz w:val="24"/>
          <w:szCs w:val="24"/>
        </w:rPr>
        <w:t>Теоретическая часть:</w:t>
      </w:r>
    </w:p>
    <w:p w:rsidR="0018607A" w:rsidRPr="0018607A" w:rsidRDefault="0018607A" w:rsidP="0018607A">
      <w:pPr>
        <w:spacing w:line="360" w:lineRule="auto"/>
        <w:rPr>
          <w:sz w:val="24"/>
          <w:szCs w:val="24"/>
        </w:rPr>
      </w:pPr>
      <w:r w:rsidRPr="0018607A">
        <w:rPr>
          <w:b/>
          <w:sz w:val="24"/>
          <w:szCs w:val="24"/>
        </w:rPr>
        <w:t>Адаптация</w:t>
      </w:r>
      <w:r w:rsidRPr="0018607A">
        <w:rPr>
          <w:sz w:val="24"/>
          <w:szCs w:val="24"/>
        </w:rPr>
        <w:t> (лат</w:t>
      </w:r>
      <w:proofErr w:type="gramStart"/>
      <w:r w:rsidRPr="0018607A">
        <w:rPr>
          <w:sz w:val="24"/>
          <w:szCs w:val="24"/>
        </w:rPr>
        <w:t>.</w:t>
      </w:r>
      <w:proofErr w:type="gramEnd"/>
      <w:r w:rsidRPr="0018607A">
        <w:rPr>
          <w:sz w:val="24"/>
          <w:szCs w:val="24"/>
        </w:rPr>
        <w:t xml:space="preserve"> – </w:t>
      </w:r>
      <w:proofErr w:type="gramStart"/>
      <w:r w:rsidRPr="0018607A">
        <w:rPr>
          <w:sz w:val="24"/>
          <w:szCs w:val="24"/>
        </w:rPr>
        <w:t>п</w:t>
      </w:r>
      <w:proofErr w:type="gramEnd"/>
      <w:r w:rsidRPr="0018607A">
        <w:rPr>
          <w:sz w:val="24"/>
          <w:szCs w:val="24"/>
        </w:rPr>
        <w:t xml:space="preserve">рилаживание, </w:t>
      </w:r>
      <w:proofErr w:type="spellStart"/>
      <w:r w:rsidRPr="0018607A">
        <w:rPr>
          <w:sz w:val="24"/>
          <w:szCs w:val="24"/>
        </w:rPr>
        <w:t>приноровление</w:t>
      </w:r>
      <w:proofErr w:type="spellEnd"/>
      <w:r w:rsidRPr="0018607A">
        <w:rPr>
          <w:sz w:val="24"/>
          <w:szCs w:val="24"/>
        </w:rPr>
        <w:t>) – возникновение в процессе эволюции свойств, признаков, повышающих шансы выживания и размножения организмов, сохранения большего числа потомков. В борьбе за существование в процессе естественного отбора выживают особи, наиболее приспособленные к среде обитания.</w:t>
      </w:r>
    </w:p>
    <w:p w:rsidR="0018607A" w:rsidRPr="0018607A" w:rsidRDefault="0018607A" w:rsidP="0018607A">
      <w:pPr>
        <w:spacing w:line="360" w:lineRule="auto"/>
        <w:rPr>
          <w:sz w:val="24"/>
          <w:szCs w:val="24"/>
        </w:rPr>
      </w:pPr>
      <w:r w:rsidRPr="0018607A">
        <w:rPr>
          <w:b/>
          <w:sz w:val="24"/>
          <w:szCs w:val="24"/>
        </w:rPr>
        <w:t>Среда обитания</w:t>
      </w:r>
      <w:r w:rsidRPr="0018607A">
        <w:rPr>
          <w:sz w:val="24"/>
          <w:szCs w:val="24"/>
        </w:rPr>
        <w:t> – совокупность конкретных условий (факторов неживой и живой природы) в которых обитает данная особь, популяция или вид. Место обитания, участок суши или водоема, занятый частью популяции особей одного вида и обладающий всеми необходимыми условиями для их существования (климат, рельеф, почва, пища и др.). Чем лучше приспособлены организмы к данным условиям, тем больше численность особей данного вида.</w:t>
      </w:r>
    </w:p>
    <w:p w:rsidR="0018607A" w:rsidRPr="0018607A" w:rsidRDefault="0018607A" w:rsidP="0018607A">
      <w:pPr>
        <w:spacing w:line="360" w:lineRule="auto"/>
        <w:rPr>
          <w:sz w:val="24"/>
          <w:szCs w:val="24"/>
        </w:rPr>
      </w:pPr>
      <w:r w:rsidRPr="0018607A">
        <w:rPr>
          <w:b/>
          <w:sz w:val="24"/>
          <w:szCs w:val="24"/>
        </w:rPr>
        <w:t>Приспособленность</w:t>
      </w:r>
      <w:r w:rsidRPr="0018607A">
        <w:rPr>
          <w:sz w:val="24"/>
          <w:szCs w:val="24"/>
        </w:rPr>
        <w:t>, как частный пример адаптации, является результатом эволюционных изменений. Характер приспособлений в своеобразной среде различен. Поскольку в природе существуют самые разнообразные условия существования, то и примеров приспособленности организмов – огромное множество: к различной температуре и влажности, к различной степени освещенности, к различным способам питания и поискам пищи, к защите, к привлечению партнера и т.д. Адаптации относительны: приспособленность к одним факторам среды не обязательно сохраняются в других условиях, т.к. условия меняются быстрее, чем формируются определенный признак.</w:t>
      </w:r>
    </w:p>
    <w:p w:rsidR="0018607A" w:rsidRPr="0018607A" w:rsidRDefault="0018607A" w:rsidP="0018607A">
      <w:pPr>
        <w:spacing w:line="360" w:lineRule="auto"/>
        <w:rPr>
          <w:i/>
          <w:sz w:val="24"/>
          <w:szCs w:val="24"/>
        </w:rPr>
      </w:pPr>
      <w:r w:rsidRPr="0018607A">
        <w:rPr>
          <w:i/>
          <w:sz w:val="24"/>
          <w:szCs w:val="24"/>
        </w:rPr>
        <w:t>Практическая часть:</w:t>
      </w:r>
    </w:p>
    <w:p w:rsidR="0018607A" w:rsidRPr="0018607A" w:rsidRDefault="0018607A" w:rsidP="0018607A">
      <w:pPr>
        <w:spacing w:line="360" w:lineRule="auto"/>
        <w:rPr>
          <w:sz w:val="24"/>
          <w:szCs w:val="24"/>
        </w:rPr>
      </w:pPr>
      <w:r w:rsidRPr="0018607A">
        <w:rPr>
          <w:sz w:val="24"/>
          <w:szCs w:val="24"/>
        </w:rPr>
        <w:t>Рассмотрите предложенные вам объекты (1 вид растений и 1 вид животных).</w:t>
      </w:r>
    </w:p>
    <w:p w:rsidR="0018607A" w:rsidRPr="0018607A" w:rsidRDefault="0018607A" w:rsidP="0018607A">
      <w:pPr>
        <w:spacing w:line="360" w:lineRule="auto"/>
        <w:rPr>
          <w:sz w:val="24"/>
          <w:szCs w:val="24"/>
        </w:rPr>
      </w:pPr>
      <w:r w:rsidRPr="0018607A">
        <w:rPr>
          <w:sz w:val="24"/>
          <w:szCs w:val="24"/>
        </w:rPr>
        <w:t>Определите среду обитания данного растения и животного.</w:t>
      </w:r>
    </w:p>
    <w:p w:rsidR="0018607A" w:rsidRPr="0018607A" w:rsidRDefault="0018607A" w:rsidP="0018607A">
      <w:pPr>
        <w:spacing w:line="360" w:lineRule="auto"/>
        <w:rPr>
          <w:sz w:val="24"/>
          <w:szCs w:val="24"/>
        </w:rPr>
      </w:pPr>
      <w:r w:rsidRPr="0018607A">
        <w:rPr>
          <w:sz w:val="24"/>
          <w:szCs w:val="24"/>
        </w:rPr>
        <w:lastRenderedPageBreak/>
        <w:t>Выявите черты приспособленности изучаемых видов к среде обитания (во внешнем и внутреннем строении, размножении, поведении, питании и др.)</w:t>
      </w:r>
    </w:p>
    <w:p w:rsidR="0018607A" w:rsidRPr="0018607A" w:rsidRDefault="0018607A" w:rsidP="0018607A">
      <w:pPr>
        <w:spacing w:line="360" w:lineRule="auto"/>
        <w:rPr>
          <w:sz w:val="24"/>
          <w:szCs w:val="24"/>
        </w:rPr>
      </w:pPr>
      <w:r w:rsidRPr="0018607A">
        <w:rPr>
          <w:sz w:val="24"/>
          <w:szCs w:val="24"/>
        </w:rPr>
        <w:t>Какие преимущества, по сравнению с другими видами, получили данные виды растения (или животного) в связи с возникновением приспособления?</w:t>
      </w:r>
    </w:p>
    <w:tbl>
      <w:tblPr>
        <w:tblStyle w:val="a3"/>
        <w:tblW w:w="10035" w:type="dxa"/>
        <w:tblLook w:val="04A0"/>
      </w:tblPr>
      <w:tblGrid>
        <w:gridCol w:w="1272"/>
        <w:gridCol w:w="1166"/>
        <w:gridCol w:w="1166"/>
        <w:gridCol w:w="2408"/>
        <w:gridCol w:w="2186"/>
        <w:gridCol w:w="1837"/>
      </w:tblGrid>
      <w:tr w:rsidR="0018607A" w:rsidRPr="0018607A" w:rsidTr="003E7EFE">
        <w:tc>
          <w:tcPr>
            <w:tcW w:w="634" w:type="pct"/>
            <w:hideMark/>
          </w:tcPr>
          <w:p w:rsidR="0018607A" w:rsidRPr="0018607A" w:rsidRDefault="0018607A" w:rsidP="0018607A">
            <w:pPr>
              <w:spacing w:before="100" w:beforeAutospacing="1" w:after="100" w:afterAutospacing="1" w:line="360" w:lineRule="auto"/>
              <w:jc w:val="center"/>
              <w:rPr>
                <w:color w:val="000000"/>
                <w:sz w:val="24"/>
                <w:szCs w:val="24"/>
              </w:rPr>
            </w:pPr>
            <w:r w:rsidRPr="0018607A">
              <w:rPr>
                <w:color w:val="000000"/>
                <w:sz w:val="24"/>
                <w:szCs w:val="24"/>
              </w:rPr>
              <w:t>Название организма</w:t>
            </w:r>
          </w:p>
        </w:tc>
        <w:tc>
          <w:tcPr>
            <w:tcW w:w="581" w:type="pct"/>
            <w:hideMark/>
          </w:tcPr>
          <w:p w:rsidR="0018607A" w:rsidRPr="0018607A" w:rsidRDefault="0018607A" w:rsidP="0018607A">
            <w:pPr>
              <w:spacing w:before="100" w:beforeAutospacing="1" w:after="100" w:afterAutospacing="1" w:line="360" w:lineRule="auto"/>
              <w:jc w:val="center"/>
              <w:rPr>
                <w:color w:val="000000"/>
                <w:sz w:val="24"/>
                <w:szCs w:val="24"/>
              </w:rPr>
            </w:pPr>
            <w:r w:rsidRPr="0018607A">
              <w:rPr>
                <w:color w:val="000000"/>
                <w:sz w:val="24"/>
                <w:szCs w:val="24"/>
              </w:rPr>
              <w:t>Среда обитания</w:t>
            </w:r>
          </w:p>
        </w:tc>
        <w:tc>
          <w:tcPr>
            <w:tcW w:w="581" w:type="pct"/>
            <w:hideMark/>
          </w:tcPr>
          <w:p w:rsidR="0018607A" w:rsidRPr="0018607A" w:rsidRDefault="0018607A" w:rsidP="0018607A">
            <w:pPr>
              <w:spacing w:before="100" w:beforeAutospacing="1" w:after="100" w:afterAutospacing="1" w:line="360" w:lineRule="auto"/>
              <w:jc w:val="center"/>
              <w:rPr>
                <w:color w:val="000000"/>
                <w:sz w:val="24"/>
                <w:szCs w:val="24"/>
              </w:rPr>
            </w:pPr>
            <w:r w:rsidRPr="0018607A">
              <w:rPr>
                <w:color w:val="000000"/>
                <w:sz w:val="24"/>
                <w:szCs w:val="24"/>
              </w:rPr>
              <w:t>Место обитания</w:t>
            </w:r>
          </w:p>
        </w:tc>
        <w:tc>
          <w:tcPr>
            <w:tcW w:w="1200" w:type="pct"/>
            <w:hideMark/>
          </w:tcPr>
          <w:p w:rsidR="0018607A" w:rsidRPr="0018607A" w:rsidRDefault="0018607A" w:rsidP="0018607A">
            <w:pPr>
              <w:spacing w:before="100" w:beforeAutospacing="1" w:after="100" w:afterAutospacing="1" w:line="360" w:lineRule="auto"/>
              <w:jc w:val="center"/>
              <w:rPr>
                <w:color w:val="000000"/>
                <w:sz w:val="24"/>
                <w:szCs w:val="24"/>
              </w:rPr>
            </w:pPr>
            <w:r w:rsidRPr="0018607A">
              <w:rPr>
                <w:color w:val="000000"/>
                <w:sz w:val="24"/>
                <w:szCs w:val="24"/>
              </w:rPr>
              <w:t>Черты приспособленности к среде обитания во внешней и внутренней среде, размножение, поведение.</w:t>
            </w:r>
          </w:p>
        </w:tc>
        <w:tc>
          <w:tcPr>
            <w:tcW w:w="1089" w:type="pct"/>
            <w:hideMark/>
          </w:tcPr>
          <w:p w:rsidR="0018607A" w:rsidRPr="0018607A" w:rsidRDefault="0018607A" w:rsidP="0018607A">
            <w:pPr>
              <w:spacing w:before="100" w:beforeAutospacing="1" w:after="100" w:afterAutospacing="1" w:line="360" w:lineRule="auto"/>
              <w:jc w:val="center"/>
              <w:rPr>
                <w:color w:val="000000"/>
                <w:sz w:val="24"/>
                <w:szCs w:val="24"/>
              </w:rPr>
            </w:pPr>
            <w:r w:rsidRPr="0018607A">
              <w:rPr>
                <w:color w:val="000000"/>
                <w:sz w:val="24"/>
                <w:szCs w:val="24"/>
              </w:rPr>
              <w:t>Биологическая роль адаптаций</w:t>
            </w:r>
          </w:p>
        </w:tc>
        <w:tc>
          <w:tcPr>
            <w:tcW w:w="915" w:type="pct"/>
            <w:hideMark/>
          </w:tcPr>
          <w:p w:rsidR="0018607A" w:rsidRPr="0018607A" w:rsidRDefault="0018607A" w:rsidP="0018607A">
            <w:pPr>
              <w:spacing w:before="100" w:beforeAutospacing="1" w:after="100" w:afterAutospacing="1" w:line="360" w:lineRule="auto"/>
              <w:jc w:val="center"/>
              <w:rPr>
                <w:color w:val="000000"/>
                <w:sz w:val="24"/>
                <w:szCs w:val="24"/>
              </w:rPr>
            </w:pPr>
            <w:r w:rsidRPr="0018607A">
              <w:rPr>
                <w:color w:val="000000"/>
                <w:sz w:val="24"/>
                <w:szCs w:val="24"/>
              </w:rPr>
              <w:t>Относительный характер</w:t>
            </w:r>
          </w:p>
        </w:tc>
      </w:tr>
      <w:tr w:rsidR="0018607A" w:rsidRPr="0018607A" w:rsidTr="003E7EFE">
        <w:tc>
          <w:tcPr>
            <w:tcW w:w="634" w:type="pct"/>
          </w:tcPr>
          <w:p w:rsidR="0018607A" w:rsidRPr="0018607A" w:rsidRDefault="0018607A" w:rsidP="0018607A">
            <w:pPr>
              <w:spacing w:line="360" w:lineRule="auto"/>
              <w:rPr>
                <w:color w:val="000000"/>
                <w:sz w:val="24"/>
                <w:szCs w:val="24"/>
              </w:rPr>
            </w:pPr>
          </w:p>
        </w:tc>
        <w:tc>
          <w:tcPr>
            <w:tcW w:w="581" w:type="pct"/>
          </w:tcPr>
          <w:p w:rsidR="0018607A" w:rsidRPr="0018607A" w:rsidRDefault="0018607A" w:rsidP="0018607A">
            <w:pPr>
              <w:spacing w:line="360" w:lineRule="auto"/>
              <w:rPr>
                <w:color w:val="000000"/>
                <w:sz w:val="24"/>
                <w:szCs w:val="24"/>
              </w:rPr>
            </w:pPr>
          </w:p>
        </w:tc>
        <w:tc>
          <w:tcPr>
            <w:tcW w:w="581" w:type="pct"/>
          </w:tcPr>
          <w:p w:rsidR="0018607A" w:rsidRPr="0018607A" w:rsidRDefault="0018607A" w:rsidP="0018607A">
            <w:pPr>
              <w:spacing w:line="360" w:lineRule="auto"/>
              <w:rPr>
                <w:color w:val="000000"/>
                <w:sz w:val="24"/>
                <w:szCs w:val="24"/>
              </w:rPr>
            </w:pPr>
          </w:p>
        </w:tc>
        <w:tc>
          <w:tcPr>
            <w:tcW w:w="1200" w:type="pct"/>
          </w:tcPr>
          <w:p w:rsidR="0018607A" w:rsidRPr="0018607A" w:rsidRDefault="0018607A" w:rsidP="0018607A">
            <w:pPr>
              <w:spacing w:line="360" w:lineRule="auto"/>
              <w:rPr>
                <w:color w:val="000000"/>
                <w:sz w:val="24"/>
                <w:szCs w:val="24"/>
              </w:rPr>
            </w:pPr>
          </w:p>
        </w:tc>
        <w:tc>
          <w:tcPr>
            <w:tcW w:w="1089" w:type="pct"/>
          </w:tcPr>
          <w:p w:rsidR="0018607A" w:rsidRPr="0018607A" w:rsidRDefault="0018607A" w:rsidP="0018607A">
            <w:pPr>
              <w:spacing w:line="360" w:lineRule="auto"/>
              <w:rPr>
                <w:color w:val="000000"/>
                <w:sz w:val="24"/>
                <w:szCs w:val="24"/>
              </w:rPr>
            </w:pPr>
          </w:p>
        </w:tc>
        <w:tc>
          <w:tcPr>
            <w:tcW w:w="915" w:type="pct"/>
          </w:tcPr>
          <w:p w:rsidR="0018607A" w:rsidRPr="0018607A" w:rsidRDefault="0018607A" w:rsidP="0018607A">
            <w:pPr>
              <w:spacing w:line="360" w:lineRule="auto"/>
              <w:rPr>
                <w:color w:val="000000"/>
                <w:sz w:val="24"/>
                <w:szCs w:val="24"/>
              </w:rPr>
            </w:pPr>
          </w:p>
        </w:tc>
      </w:tr>
    </w:tbl>
    <w:p w:rsidR="0018607A" w:rsidRPr="0018607A" w:rsidRDefault="0018607A" w:rsidP="0018607A">
      <w:pPr>
        <w:spacing w:line="360" w:lineRule="auto"/>
        <w:rPr>
          <w:b/>
          <w:sz w:val="24"/>
          <w:szCs w:val="24"/>
        </w:rPr>
      </w:pPr>
    </w:p>
    <w:p w:rsidR="0018607A" w:rsidRPr="0018607A" w:rsidRDefault="0018607A" w:rsidP="0018607A">
      <w:pPr>
        <w:spacing w:line="360" w:lineRule="auto"/>
        <w:rPr>
          <w:b/>
          <w:sz w:val="24"/>
          <w:szCs w:val="24"/>
        </w:rPr>
      </w:pPr>
      <w:r w:rsidRPr="0018607A">
        <w:rPr>
          <w:b/>
          <w:sz w:val="24"/>
          <w:szCs w:val="24"/>
        </w:rPr>
        <w:t>Вывод:</w:t>
      </w:r>
    </w:p>
    <w:p w:rsidR="0018607A" w:rsidRPr="0018607A" w:rsidRDefault="0018607A" w:rsidP="0018607A">
      <w:pPr>
        <w:spacing w:line="360" w:lineRule="auto"/>
        <w:rPr>
          <w:color w:val="000000"/>
          <w:sz w:val="24"/>
          <w:szCs w:val="24"/>
          <w:shd w:val="clear" w:color="auto" w:fill="FFFFFF"/>
        </w:rPr>
      </w:pPr>
    </w:p>
    <w:p w:rsidR="0018607A" w:rsidRPr="0018607A" w:rsidRDefault="0018607A" w:rsidP="0018607A">
      <w:pPr>
        <w:pStyle w:val="a6"/>
        <w:shd w:val="clear" w:color="auto" w:fill="FFFFFF"/>
        <w:spacing w:before="144" w:beforeAutospacing="0" w:after="288" w:afterAutospacing="0" w:line="360" w:lineRule="auto"/>
        <w:rPr>
          <w:color w:val="000000"/>
        </w:rPr>
      </w:pPr>
      <w:r w:rsidRPr="0018607A">
        <w:rPr>
          <w:noProof/>
        </w:rPr>
        <w:drawing>
          <wp:anchor distT="0" distB="0" distL="114300" distR="114300" simplePos="0" relativeHeight="251659264" behindDoc="0" locked="0" layoutInCell="1" allowOverlap="1">
            <wp:simplePos x="0" y="0"/>
            <wp:positionH relativeFrom="column">
              <wp:posOffset>-278130</wp:posOffset>
            </wp:positionH>
            <wp:positionV relativeFrom="paragraph">
              <wp:posOffset>118110</wp:posOffset>
            </wp:positionV>
            <wp:extent cx="2998611" cy="1943100"/>
            <wp:effectExtent l="0" t="0" r="0" b="0"/>
            <wp:wrapSquare wrapText="bothSides"/>
            <wp:docPr id="1" name="Рисунок 1" descr="http://www.playcast.ru/uploads/2015/03/14/12637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laycast.ru/uploads/2015/03/14/1263776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8611" cy="1943100"/>
                    </a:xfrm>
                    <a:prstGeom prst="rect">
                      <a:avLst/>
                    </a:prstGeom>
                    <a:noFill/>
                    <a:ln>
                      <a:noFill/>
                    </a:ln>
                  </pic:spPr>
                </pic:pic>
              </a:graphicData>
            </a:graphic>
          </wp:anchor>
        </w:drawing>
      </w:r>
      <w:r w:rsidRPr="0018607A">
        <w:rPr>
          <w:color w:val="000000"/>
        </w:rPr>
        <w:t>Ёж —</w:t>
      </w:r>
      <w:r w:rsidRPr="0018607A">
        <w:rPr>
          <w:rStyle w:val="apple-converted-space"/>
          <w:color w:val="000000"/>
        </w:rPr>
        <w:t> </w:t>
      </w:r>
      <w:r w:rsidRPr="0018607A">
        <w:rPr>
          <w:color w:val="000000"/>
        </w:rPr>
        <w:t>хищное ночное животное</w:t>
      </w:r>
      <w:r w:rsidRPr="0018607A">
        <w:rPr>
          <w:rStyle w:val="apple-converted-space"/>
          <w:color w:val="000000"/>
        </w:rPr>
        <w:t> </w:t>
      </w:r>
      <w:r w:rsidRPr="0018607A">
        <w:rPr>
          <w:color w:val="000000"/>
        </w:rPr>
        <w:t xml:space="preserve">небольших размеров (длина тела 20—30 см, масса — 700—800 г) с коротким хвостом (длина — 3 см). Обитает он в основном в смешанных и широколиственных лесах, но проникает также в тайгу и степь. Ежа можно встретить в запущенных садах, парках и даже в хлебных полях, граничащих с лесом. Днем он прячется под кучей хвороста и листвы среди кустарников, ночью выходит кормиться. За ночь еж проходит иногда до 3 км. В темноте он находит пищу при помощи тонкого обоняния, хотя, в известной мере, ему помогают зрение и слух. </w:t>
      </w:r>
      <w:proofErr w:type="gramStart"/>
      <w:r w:rsidRPr="0018607A">
        <w:rPr>
          <w:color w:val="000000"/>
        </w:rPr>
        <w:t>Пищей ежу служат жуки, дождевые черви, мокрицы, моллюски, тритоны, лягушки, жабы, ящерицы, змеи, мыши, полевки, землеройки, а также ягоды, желуди, опавшие спелые плоды яблонь, груш и других деревьев.</w:t>
      </w:r>
      <w:proofErr w:type="gramEnd"/>
    </w:p>
    <w:p w:rsidR="0018607A" w:rsidRPr="0018607A" w:rsidRDefault="0018607A" w:rsidP="0018607A">
      <w:pPr>
        <w:pStyle w:val="a6"/>
        <w:shd w:val="clear" w:color="auto" w:fill="FFFFFF"/>
        <w:spacing w:before="144" w:beforeAutospacing="0" w:after="288" w:afterAutospacing="0" w:line="360" w:lineRule="auto"/>
        <w:rPr>
          <w:color w:val="000000"/>
        </w:rPr>
      </w:pPr>
      <w:r w:rsidRPr="0018607A">
        <w:rPr>
          <w:color w:val="000000"/>
        </w:rPr>
        <w:t xml:space="preserve">В случае опасности еж свертывается в клубок, прижимая голову к брюху и втягивая лапки и хвост под себя: получается колючий шар с торчащими во все стороны иглами. Иглы ежа — это видоизмененные волосы, расположенные только на спине: мордочка и брюшко покрыты обычной шерстью. При встрече с лесными зверями (волком, куницей, лисой), еж фыркает и подпрыгивает, стараясь уколоть врага. Если это не помогает, он свертывается в клубок, подставляя нападающему хищнику свою колючую спину. Часто, наколов </w:t>
      </w:r>
      <w:proofErr w:type="gramStart"/>
      <w:r w:rsidRPr="0018607A">
        <w:rPr>
          <w:color w:val="000000"/>
        </w:rPr>
        <w:t>морду</w:t>
      </w:r>
      <w:proofErr w:type="gramEnd"/>
      <w:r w:rsidRPr="0018607A">
        <w:rPr>
          <w:color w:val="000000"/>
        </w:rPr>
        <w:t xml:space="preserve"> иглами, нападающий оставляет ежа в покое. Но так бывает не всегда. Есть у ежа враги, от которых его не спасают ни иглы, ни свертывание в клубок. Так, во время ночной охоты на ежа успешно </w:t>
      </w:r>
      <w:r w:rsidRPr="0018607A">
        <w:rPr>
          <w:color w:val="000000"/>
        </w:rPr>
        <w:lastRenderedPageBreak/>
        <w:t>нападает филин. Ему не страшны иглы зверька, потому что пальцы лап этой птицы покрыты прочной чешуей. Мягкое оперение филина делает его полет бесшумным и позволяет настигать свою добычу врасплох. Нет спасения ежу и от лисицы, которая осторожно подкатывает его лапой к берегу лесной лужицы или болотца и сбрасывает в воду. Вода проникает к брюшку ежа, и он расправляет спину, вытягивает мордочку и плывет к берегу. Тут его поджидает</w:t>
      </w:r>
      <w:r w:rsidRPr="0018607A">
        <w:rPr>
          <w:rStyle w:val="apple-converted-space"/>
          <w:color w:val="000000"/>
        </w:rPr>
        <w:t> </w:t>
      </w:r>
      <w:r w:rsidRPr="0018607A">
        <w:rPr>
          <w:color w:val="000000"/>
        </w:rPr>
        <w:t>лисица, вонзается острыми зубами в незащищенную иглами голову и загрызает ежа.</w:t>
      </w:r>
    </w:p>
    <w:p w:rsidR="0018607A" w:rsidRPr="0018607A" w:rsidRDefault="0018607A" w:rsidP="0018607A">
      <w:pPr>
        <w:pStyle w:val="a6"/>
        <w:shd w:val="clear" w:color="auto" w:fill="FFFFFF"/>
        <w:spacing w:before="144" w:beforeAutospacing="0" w:after="288" w:afterAutospacing="0" w:line="360" w:lineRule="auto"/>
        <w:rPr>
          <w:color w:val="000000"/>
        </w:rPr>
      </w:pPr>
      <w:r w:rsidRPr="0018607A">
        <w:rPr>
          <w:color w:val="000000"/>
        </w:rPr>
        <w:t xml:space="preserve">А вот при встрече с гадюкой еж выходит победителем. Он хватает ее за хвост и сразу свертывается в клубок. Гадюка при первой же попытке укусить своего врага наталкивается на иглы. Тем временем еж постепенно втягивает под себя гадюку и затем съедает ее. Возможно, яд гадюки на ежа не действует, так как еж не чувствителен ко многим ядовитым веществам. Он поедает, например, шпанских мушек, которые содержат </w:t>
      </w:r>
      <w:proofErr w:type="spellStart"/>
      <w:r w:rsidRPr="0018607A">
        <w:rPr>
          <w:color w:val="000000"/>
        </w:rPr>
        <w:t>кантаридин</w:t>
      </w:r>
      <w:proofErr w:type="spellEnd"/>
      <w:r w:rsidRPr="0018607A">
        <w:rPr>
          <w:color w:val="000000"/>
        </w:rPr>
        <w:t>, смертельно действующий на других животных, ест дурно пахнущих клопов, не боится яда пчел, шмелей, едкой крови божьих коровок, волосатых гусениц.</w:t>
      </w:r>
    </w:p>
    <w:p w:rsidR="0018607A" w:rsidRPr="0018607A" w:rsidRDefault="0018607A" w:rsidP="0018607A">
      <w:pPr>
        <w:spacing w:line="360" w:lineRule="auto"/>
        <w:rPr>
          <w:sz w:val="24"/>
          <w:szCs w:val="24"/>
        </w:rPr>
      </w:pPr>
      <w:r w:rsidRPr="0018607A">
        <w:rPr>
          <w:noProof/>
          <w:sz w:val="24"/>
          <w:szCs w:val="24"/>
        </w:rPr>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2286000" cy="2286000"/>
            <wp:effectExtent l="0" t="0" r="0" b="0"/>
            <wp:wrapSquare wrapText="bothSides"/>
            <wp:docPr id="2" name="Рисунок 2" descr="http://yagotin-kvitu.com.ua/_sh/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agotin-kvitu.com.ua/_sh/2/21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anchor>
        </w:drawing>
      </w:r>
      <w:r w:rsidRPr="0018607A">
        <w:rPr>
          <w:sz w:val="24"/>
          <w:szCs w:val="24"/>
        </w:rPr>
        <w:t>Как известно, дикие кактусы предпочитают засушливые полупустынные регионы, даже пустыни, Северной и Южной Америки, Африки, Азии. Кроме того, встречаются кактусы в Крыму и на побережье Средиземного моря.</w:t>
      </w:r>
    </w:p>
    <w:p w:rsidR="0018607A" w:rsidRPr="0018607A" w:rsidRDefault="0018607A" w:rsidP="0018607A">
      <w:pPr>
        <w:spacing w:line="360" w:lineRule="auto"/>
        <w:rPr>
          <w:sz w:val="24"/>
          <w:szCs w:val="24"/>
        </w:rPr>
      </w:pPr>
      <w:r w:rsidRPr="0018607A">
        <w:rPr>
          <w:sz w:val="24"/>
          <w:szCs w:val="24"/>
        </w:rPr>
        <w:t>Таким образом, для «колючек» характерными считаются следующие природные условия:</w:t>
      </w:r>
    </w:p>
    <w:p w:rsidR="0018607A" w:rsidRPr="0018607A" w:rsidRDefault="0018607A" w:rsidP="0018607A">
      <w:pPr>
        <w:spacing w:line="360" w:lineRule="auto"/>
        <w:rPr>
          <w:sz w:val="24"/>
          <w:szCs w:val="24"/>
        </w:rPr>
      </w:pPr>
      <w:r w:rsidRPr="0018607A">
        <w:rPr>
          <w:sz w:val="24"/>
          <w:szCs w:val="24"/>
        </w:rPr>
        <w:t>Резкие колебания дневной и ночной температур. Известно, что в пустынях днем очень жарко, а ночью прохладно, нередки случаи с суточным перепадом до 50 градусов.</w:t>
      </w:r>
    </w:p>
    <w:p w:rsidR="0018607A" w:rsidRPr="0018607A" w:rsidRDefault="0018607A" w:rsidP="0018607A">
      <w:pPr>
        <w:spacing w:line="360" w:lineRule="auto"/>
        <w:rPr>
          <w:sz w:val="24"/>
          <w:szCs w:val="24"/>
        </w:rPr>
      </w:pPr>
      <w:r w:rsidRPr="0018607A">
        <w:rPr>
          <w:sz w:val="24"/>
          <w:szCs w:val="24"/>
        </w:rPr>
        <w:t>Низкий уровень влажности. В засушливых регионах, где «селятся» кактусы, иногда выпадает до 250 мм осадков в год. Правда, в то же время существуют виды кактусов, произрастающих в тропических лесах, где уровень влажности очень высокий (до 3000 мм в год).</w:t>
      </w:r>
    </w:p>
    <w:p w:rsidR="0018607A" w:rsidRPr="0018607A" w:rsidRDefault="0018607A" w:rsidP="0018607A">
      <w:pPr>
        <w:spacing w:line="360" w:lineRule="auto"/>
        <w:rPr>
          <w:sz w:val="24"/>
          <w:szCs w:val="24"/>
        </w:rPr>
      </w:pPr>
      <w:r w:rsidRPr="0018607A">
        <w:rPr>
          <w:sz w:val="24"/>
          <w:szCs w:val="24"/>
        </w:rPr>
        <w:t>Рыхлые почвы. В большинстве своем кактусы встречаются на рыхлых, бедных гумусом, но богатых минеральными веществами (песок, гравий) землях. Причем почва обычно имеет кислую реакцию. Однако некоторые виды прекрасно чувствуют себя нас клонах скал, более жирных почвах тропических лесов.</w:t>
      </w:r>
    </w:p>
    <w:p w:rsidR="0018607A" w:rsidRPr="0018607A" w:rsidRDefault="0018607A" w:rsidP="0018607A">
      <w:pPr>
        <w:spacing w:line="360" w:lineRule="auto"/>
        <w:rPr>
          <w:sz w:val="24"/>
          <w:szCs w:val="24"/>
        </w:rPr>
      </w:pPr>
      <w:r w:rsidRPr="0018607A">
        <w:rPr>
          <w:sz w:val="24"/>
          <w:szCs w:val="24"/>
        </w:rPr>
        <w:t>Интересен тот факт, как произошло приспособление кактуса к среде обитания в процессе эволюции. Так, например, из-за малого количества осадков это семейство обладает мясистым стеблем с толстым эпидермисом, в котором и запасается влага на время засухи. Кроме того, кактусы для предотвращения испарения влаги обзавелись:</w:t>
      </w:r>
    </w:p>
    <w:p w:rsidR="0018607A" w:rsidRPr="0018607A" w:rsidRDefault="0018607A" w:rsidP="0018607A">
      <w:pPr>
        <w:pStyle w:val="a7"/>
        <w:numPr>
          <w:ilvl w:val="0"/>
          <w:numId w:val="1"/>
        </w:numPr>
        <w:spacing w:line="360" w:lineRule="auto"/>
        <w:rPr>
          <w:rFonts w:cs="Times New Roman"/>
          <w:szCs w:val="24"/>
        </w:rPr>
      </w:pPr>
      <w:r w:rsidRPr="0018607A">
        <w:rPr>
          <w:rFonts w:cs="Times New Roman"/>
          <w:szCs w:val="24"/>
        </w:rPr>
        <w:t>колючками (вместо привычных для нас листьев);</w:t>
      </w:r>
    </w:p>
    <w:p w:rsidR="0018607A" w:rsidRPr="0018607A" w:rsidRDefault="0018607A" w:rsidP="0018607A">
      <w:pPr>
        <w:pStyle w:val="a7"/>
        <w:numPr>
          <w:ilvl w:val="0"/>
          <w:numId w:val="1"/>
        </w:numPr>
        <w:spacing w:line="360" w:lineRule="auto"/>
        <w:rPr>
          <w:rFonts w:cs="Times New Roman"/>
          <w:szCs w:val="24"/>
        </w:rPr>
      </w:pPr>
      <w:r w:rsidRPr="0018607A">
        <w:rPr>
          <w:rFonts w:cs="Times New Roman"/>
          <w:szCs w:val="24"/>
        </w:rPr>
        <w:t>окутывающими стебель мелкими волосками;</w:t>
      </w:r>
    </w:p>
    <w:p w:rsidR="0018607A" w:rsidRPr="0018607A" w:rsidRDefault="0018607A" w:rsidP="0018607A">
      <w:pPr>
        <w:pStyle w:val="a7"/>
        <w:numPr>
          <w:ilvl w:val="0"/>
          <w:numId w:val="1"/>
        </w:numPr>
        <w:spacing w:line="360" w:lineRule="auto"/>
        <w:rPr>
          <w:rFonts w:cs="Times New Roman"/>
          <w:szCs w:val="24"/>
        </w:rPr>
      </w:pPr>
      <w:r w:rsidRPr="0018607A">
        <w:rPr>
          <w:rFonts w:cs="Times New Roman"/>
          <w:szCs w:val="24"/>
        </w:rPr>
        <w:t>восковым налетом на стебле;</w:t>
      </w:r>
    </w:p>
    <w:p w:rsidR="0018607A" w:rsidRPr="0018607A" w:rsidRDefault="0018607A" w:rsidP="0018607A">
      <w:pPr>
        <w:pStyle w:val="a7"/>
        <w:numPr>
          <w:ilvl w:val="0"/>
          <w:numId w:val="1"/>
        </w:numPr>
        <w:spacing w:line="360" w:lineRule="auto"/>
        <w:rPr>
          <w:rFonts w:cs="Times New Roman"/>
          <w:szCs w:val="24"/>
        </w:rPr>
      </w:pPr>
      <w:r w:rsidRPr="0018607A">
        <w:rPr>
          <w:rFonts w:cs="Times New Roman"/>
          <w:szCs w:val="24"/>
        </w:rPr>
        <w:lastRenderedPageBreak/>
        <w:t>ребристостью стебля, выраженной в большей или меньшей мере у различных видов.</w:t>
      </w:r>
    </w:p>
    <w:p w:rsidR="0018607A" w:rsidRPr="0018607A" w:rsidRDefault="0018607A" w:rsidP="0018607A">
      <w:pPr>
        <w:spacing w:line="360" w:lineRule="auto"/>
        <w:rPr>
          <w:sz w:val="24"/>
          <w:szCs w:val="24"/>
        </w:rPr>
      </w:pPr>
      <w:r w:rsidRPr="0018607A">
        <w:rPr>
          <w:sz w:val="24"/>
          <w:szCs w:val="24"/>
        </w:rPr>
        <w:t>Помимо этого, адаптации кактуса к среде обитания подверглась и корневая система у многих видов семейство кактусовых. Она хорошо развита: встречаются корни, глубоко уходящие в почву, или широко распространяющиеся у поверхности земли для сбора утреннего конденсата влаги.</w:t>
      </w:r>
    </w:p>
    <w:p w:rsidR="0018607A" w:rsidRPr="0018607A" w:rsidRDefault="0018607A" w:rsidP="0018607A">
      <w:pPr>
        <w:spacing w:line="360" w:lineRule="auto"/>
        <w:rPr>
          <w:sz w:val="24"/>
          <w:szCs w:val="24"/>
        </w:rPr>
      </w:pPr>
      <w:r w:rsidRPr="0018607A">
        <w:rPr>
          <w:sz w:val="24"/>
          <w:szCs w:val="24"/>
        </w:rPr>
        <w:t xml:space="preserve">То, что большинство кактусов любят солнце – миф. Всего лишь 70% видов переносят попадание прямых солнечных лучей, остальные любят притемненные места. Поэтому многое растения гибнут, когда их высаживают на солнечные участки или выставляют на хорошо освещенные подоконники. Оптимальным вариантов </w:t>
      </w:r>
      <w:proofErr w:type="spellStart"/>
      <w:r w:rsidRPr="0018607A">
        <w:rPr>
          <w:sz w:val="24"/>
          <w:szCs w:val="24"/>
        </w:rPr>
        <w:t>ихискусственного</w:t>
      </w:r>
      <w:proofErr w:type="spellEnd"/>
      <w:r w:rsidRPr="0018607A">
        <w:rPr>
          <w:sz w:val="24"/>
          <w:szCs w:val="24"/>
        </w:rPr>
        <w:t xml:space="preserve"> прорастания являются восточные части помещения, где яркое солнце сменивается умеренным </w:t>
      </w:r>
      <w:proofErr w:type="spellStart"/>
      <w:r w:rsidRPr="0018607A">
        <w:rPr>
          <w:sz w:val="24"/>
          <w:szCs w:val="24"/>
        </w:rPr>
        <w:t>пр</w:t>
      </w:r>
      <w:bookmarkStart w:id="0" w:name="_GoBack"/>
      <w:bookmarkEnd w:id="0"/>
      <w:r w:rsidRPr="0018607A">
        <w:rPr>
          <w:sz w:val="24"/>
          <w:szCs w:val="24"/>
        </w:rPr>
        <w:t>итенением</w:t>
      </w:r>
      <w:proofErr w:type="spellEnd"/>
      <w:r w:rsidRPr="0018607A">
        <w:rPr>
          <w:sz w:val="24"/>
          <w:szCs w:val="24"/>
        </w:rPr>
        <w:t>.</w:t>
      </w:r>
    </w:p>
    <w:p w:rsidR="0018607A" w:rsidRPr="0018607A" w:rsidRDefault="0018607A" w:rsidP="0018607A">
      <w:pPr>
        <w:spacing w:line="360" w:lineRule="auto"/>
        <w:rPr>
          <w:sz w:val="24"/>
          <w:szCs w:val="24"/>
        </w:rPr>
      </w:pPr>
      <w:r w:rsidRPr="0018607A">
        <w:rPr>
          <w:sz w:val="24"/>
          <w:szCs w:val="24"/>
        </w:rPr>
        <w:t>Второе, чего не любят кактусы – это резких перепадов температуры. Растение способно выдержать температуру от -10 до +35 градусов. Однако, если такие изменения слишком резкие, кактусы могут погибнуть. Смена климатических условий должна быть постепенной.</w:t>
      </w:r>
    </w:p>
    <w:p w:rsidR="0018607A" w:rsidRPr="0018607A" w:rsidRDefault="0018607A" w:rsidP="0018607A">
      <w:pPr>
        <w:spacing w:line="360" w:lineRule="auto"/>
        <w:rPr>
          <w:sz w:val="24"/>
          <w:szCs w:val="24"/>
        </w:rPr>
      </w:pPr>
      <w:r w:rsidRPr="0018607A">
        <w:rPr>
          <w:sz w:val="24"/>
          <w:szCs w:val="24"/>
        </w:rPr>
        <w:t>Третий враг кактусов – избыток влаги. Колючая культура живет за счет поглощения влаги из воздуха. Однако её избыток порождает грибок и бактерии. Поэтому кактусы любят хорошо проветриваемые места. Не стоит часто их опрыскивать и поливать. Достаточно раз в день проветрить квартиру.</w:t>
      </w:r>
    </w:p>
    <w:p w:rsidR="0018607A" w:rsidRPr="0018607A" w:rsidRDefault="0018607A" w:rsidP="0018607A">
      <w:pPr>
        <w:spacing w:line="360" w:lineRule="auto"/>
        <w:rPr>
          <w:sz w:val="24"/>
          <w:szCs w:val="24"/>
        </w:rPr>
      </w:pPr>
      <w:r w:rsidRPr="0018607A">
        <w:rPr>
          <w:sz w:val="24"/>
          <w:szCs w:val="24"/>
        </w:rPr>
        <w:t>Это три вредоносных фактора, которые препятствуют нормальному росту кактуса. Если сбалансировать освещение, температуру и влажный режим, растение не только будет хорошо развиваться, но и порадует своим цветением. </w:t>
      </w:r>
    </w:p>
    <w:p w:rsidR="0018607A" w:rsidRDefault="0018607A"/>
    <w:p w:rsidR="008F084C" w:rsidRDefault="008F084C"/>
    <w:p w:rsidR="008F084C" w:rsidRDefault="008F084C"/>
    <w:p w:rsidR="008F084C" w:rsidRDefault="008F084C"/>
    <w:p w:rsidR="008F084C" w:rsidRDefault="008F084C"/>
    <w:p w:rsidR="008F084C" w:rsidRDefault="008F084C"/>
    <w:p w:rsidR="008F084C" w:rsidRDefault="008F084C"/>
    <w:p w:rsidR="008F084C" w:rsidRDefault="008F084C"/>
    <w:p w:rsidR="008F084C" w:rsidRDefault="008F084C"/>
    <w:p w:rsidR="008F084C" w:rsidRDefault="008F084C"/>
    <w:p w:rsidR="008F084C" w:rsidRDefault="008F084C"/>
    <w:p w:rsidR="008F084C" w:rsidRDefault="008F084C"/>
    <w:p w:rsidR="008F084C" w:rsidRDefault="008F084C"/>
    <w:p w:rsidR="008F084C" w:rsidRDefault="008F084C"/>
    <w:p w:rsidR="008F084C" w:rsidRDefault="008F084C"/>
    <w:p w:rsidR="008F084C" w:rsidRPr="00DA41D3" w:rsidRDefault="008F084C" w:rsidP="008F084C">
      <w:pPr>
        <w:pStyle w:val="a8"/>
        <w:jc w:val="center"/>
        <w:rPr>
          <w:rFonts w:ascii="Times New Roman" w:hAnsi="Times New Roman" w:cs="Times New Roman"/>
          <w:b/>
          <w:sz w:val="24"/>
          <w:szCs w:val="24"/>
        </w:rPr>
      </w:pPr>
      <w:r>
        <w:rPr>
          <w:rFonts w:ascii="Times New Roman" w:hAnsi="Times New Roman" w:cs="Times New Roman"/>
          <w:b/>
          <w:sz w:val="24"/>
          <w:szCs w:val="24"/>
        </w:rPr>
        <w:t>Лабораторная работа № 3</w:t>
      </w:r>
    </w:p>
    <w:p w:rsidR="008F084C" w:rsidRPr="00DA41D3" w:rsidRDefault="008F084C" w:rsidP="008F084C">
      <w:pPr>
        <w:pStyle w:val="a8"/>
        <w:jc w:val="center"/>
        <w:rPr>
          <w:rFonts w:ascii="Times New Roman" w:hAnsi="Times New Roman" w:cs="Times New Roman"/>
          <w:b/>
          <w:sz w:val="24"/>
          <w:szCs w:val="24"/>
        </w:rPr>
      </w:pPr>
    </w:p>
    <w:p w:rsidR="008F084C" w:rsidRPr="00DA41D3" w:rsidRDefault="008F084C" w:rsidP="008F084C">
      <w:pPr>
        <w:pStyle w:val="a8"/>
        <w:jc w:val="center"/>
        <w:rPr>
          <w:rFonts w:ascii="Times New Roman" w:hAnsi="Times New Roman" w:cs="Times New Roman"/>
          <w:b/>
          <w:sz w:val="24"/>
          <w:szCs w:val="24"/>
        </w:rPr>
      </w:pPr>
      <w:r w:rsidRPr="00DA41D3">
        <w:rPr>
          <w:rFonts w:ascii="Times New Roman" w:hAnsi="Times New Roman" w:cs="Times New Roman"/>
          <w:b/>
          <w:sz w:val="24"/>
          <w:szCs w:val="24"/>
        </w:rPr>
        <w:t>Изучение ароморфозов и идиоадаптаций у растений и животных.</w:t>
      </w:r>
    </w:p>
    <w:p w:rsidR="008F084C" w:rsidRPr="00DA41D3" w:rsidRDefault="008F084C" w:rsidP="008F084C">
      <w:pPr>
        <w:pStyle w:val="a8"/>
        <w:jc w:val="center"/>
        <w:rPr>
          <w:rFonts w:ascii="Times New Roman" w:hAnsi="Times New Roman" w:cs="Times New Roman"/>
          <w:b/>
          <w:sz w:val="24"/>
          <w:szCs w:val="24"/>
        </w:rPr>
      </w:pPr>
    </w:p>
    <w:p w:rsidR="008F084C" w:rsidRPr="00DA41D3" w:rsidRDefault="008F084C" w:rsidP="008F084C">
      <w:pPr>
        <w:pStyle w:val="a8"/>
        <w:rPr>
          <w:rFonts w:ascii="Times New Roman" w:hAnsi="Times New Roman" w:cs="Times New Roman"/>
          <w:sz w:val="24"/>
          <w:szCs w:val="24"/>
        </w:rPr>
      </w:pPr>
      <w:r w:rsidRPr="00DA41D3">
        <w:rPr>
          <w:rFonts w:ascii="Times New Roman" w:hAnsi="Times New Roman" w:cs="Times New Roman"/>
          <w:b/>
          <w:sz w:val="24"/>
          <w:szCs w:val="24"/>
        </w:rPr>
        <w:t>Цель:</w:t>
      </w:r>
      <w:r w:rsidRPr="00DA41D3">
        <w:rPr>
          <w:rFonts w:ascii="Times New Roman" w:hAnsi="Times New Roman" w:cs="Times New Roman"/>
          <w:sz w:val="24"/>
          <w:szCs w:val="24"/>
        </w:rPr>
        <w:t xml:space="preserve"> научиться выявлять ароморфозы и идиоадаптации у растений и животных, объяснять их значение.</w:t>
      </w:r>
    </w:p>
    <w:p w:rsidR="008F084C" w:rsidRPr="00DA41D3" w:rsidRDefault="008F084C" w:rsidP="008F084C">
      <w:pPr>
        <w:pStyle w:val="a8"/>
        <w:rPr>
          <w:rFonts w:ascii="Times New Roman" w:hAnsi="Times New Roman" w:cs="Times New Roman"/>
          <w:sz w:val="24"/>
          <w:szCs w:val="24"/>
        </w:rPr>
      </w:pPr>
      <w:r w:rsidRPr="00DA41D3">
        <w:rPr>
          <w:rFonts w:ascii="Times New Roman" w:hAnsi="Times New Roman" w:cs="Times New Roman"/>
          <w:b/>
          <w:sz w:val="24"/>
          <w:szCs w:val="24"/>
        </w:rPr>
        <w:t>Объекты:</w:t>
      </w:r>
      <w:r w:rsidRPr="00DA41D3">
        <w:rPr>
          <w:rFonts w:ascii="Times New Roman" w:hAnsi="Times New Roman" w:cs="Times New Roman"/>
          <w:sz w:val="24"/>
          <w:szCs w:val="24"/>
        </w:rPr>
        <w:t xml:space="preserve"> гербарии представителей отделов растений, коллекции и рисунки насекомых.</w:t>
      </w:r>
    </w:p>
    <w:p w:rsidR="008F084C" w:rsidRPr="00DA41D3" w:rsidRDefault="008F084C" w:rsidP="008F084C">
      <w:pPr>
        <w:pStyle w:val="a8"/>
        <w:rPr>
          <w:rFonts w:ascii="Times New Roman" w:hAnsi="Times New Roman" w:cs="Times New Roman"/>
          <w:sz w:val="24"/>
          <w:szCs w:val="24"/>
        </w:rPr>
      </w:pPr>
    </w:p>
    <w:p w:rsidR="008F084C" w:rsidRPr="00DA41D3" w:rsidRDefault="008F084C" w:rsidP="008F084C">
      <w:pPr>
        <w:pStyle w:val="a8"/>
        <w:jc w:val="center"/>
        <w:rPr>
          <w:rFonts w:ascii="Times New Roman" w:hAnsi="Times New Roman" w:cs="Times New Roman"/>
          <w:b/>
          <w:sz w:val="24"/>
          <w:szCs w:val="24"/>
        </w:rPr>
      </w:pPr>
      <w:r w:rsidRPr="00DA41D3">
        <w:rPr>
          <w:rFonts w:ascii="Times New Roman" w:hAnsi="Times New Roman" w:cs="Times New Roman"/>
          <w:b/>
          <w:sz w:val="24"/>
          <w:szCs w:val="24"/>
        </w:rPr>
        <w:t>Ход работы:</w:t>
      </w:r>
    </w:p>
    <w:p w:rsidR="008F084C" w:rsidRPr="00DA41D3" w:rsidRDefault="008F084C" w:rsidP="008F084C">
      <w:pPr>
        <w:pStyle w:val="a8"/>
        <w:jc w:val="center"/>
        <w:rPr>
          <w:rFonts w:ascii="Times New Roman" w:hAnsi="Times New Roman" w:cs="Times New Roman"/>
          <w:b/>
          <w:sz w:val="24"/>
          <w:szCs w:val="24"/>
        </w:rPr>
      </w:pPr>
    </w:p>
    <w:p w:rsidR="008F084C" w:rsidRPr="00DA41D3" w:rsidRDefault="008F084C" w:rsidP="008F084C">
      <w:pPr>
        <w:pStyle w:val="a8"/>
        <w:rPr>
          <w:rFonts w:ascii="Times New Roman" w:hAnsi="Times New Roman" w:cs="Times New Roman"/>
          <w:sz w:val="24"/>
          <w:szCs w:val="24"/>
        </w:rPr>
      </w:pPr>
      <w:r w:rsidRPr="00DA41D3">
        <w:rPr>
          <w:rFonts w:ascii="Times New Roman" w:hAnsi="Times New Roman" w:cs="Times New Roman"/>
          <w:sz w:val="24"/>
          <w:szCs w:val="24"/>
        </w:rPr>
        <w:t>1.Рассмотрите предложенные гербарные образцы растений. Назовите имеющиеся у них органы.</w:t>
      </w:r>
    </w:p>
    <w:p w:rsidR="008F084C" w:rsidRPr="00DA41D3" w:rsidRDefault="008F084C" w:rsidP="008F084C">
      <w:pPr>
        <w:pStyle w:val="a8"/>
        <w:rPr>
          <w:rFonts w:ascii="Times New Roman" w:hAnsi="Times New Roman" w:cs="Times New Roman"/>
          <w:sz w:val="24"/>
          <w:szCs w:val="24"/>
        </w:rPr>
      </w:pPr>
      <w:r w:rsidRPr="00DA41D3">
        <w:rPr>
          <w:rFonts w:ascii="Times New Roman" w:hAnsi="Times New Roman" w:cs="Times New Roman"/>
          <w:sz w:val="24"/>
          <w:szCs w:val="24"/>
        </w:rPr>
        <w:t xml:space="preserve"> </w:t>
      </w:r>
    </w:p>
    <w:p w:rsidR="008F084C" w:rsidRPr="00DA41D3" w:rsidRDefault="008F084C" w:rsidP="008F084C">
      <w:pPr>
        <w:pStyle w:val="a8"/>
        <w:rPr>
          <w:rFonts w:ascii="Times New Roman" w:hAnsi="Times New Roman" w:cs="Times New Roman"/>
          <w:sz w:val="24"/>
          <w:szCs w:val="24"/>
        </w:rPr>
      </w:pPr>
      <w:r w:rsidRPr="00DA41D3">
        <w:rPr>
          <w:rFonts w:ascii="Times New Roman" w:hAnsi="Times New Roman" w:cs="Times New Roman"/>
          <w:sz w:val="24"/>
          <w:szCs w:val="24"/>
        </w:rPr>
        <w:lastRenderedPageBreak/>
        <w:t>2.Выявите черты усложнения в строении растений различных отделов и раскройте их значение.</w:t>
      </w:r>
    </w:p>
    <w:p w:rsidR="008F084C" w:rsidRPr="00DA41D3" w:rsidRDefault="008F084C" w:rsidP="008F084C">
      <w:pPr>
        <w:pStyle w:val="a8"/>
        <w:rPr>
          <w:rFonts w:ascii="Times New Roman" w:hAnsi="Times New Roman" w:cs="Times New Roman"/>
          <w:sz w:val="24"/>
          <w:szCs w:val="24"/>
        </w:rPr>
      </w:pPr>
    </w:p>
    <w:p w:rsidR="008F084C" w:rsidRPr="00DA41D3" w:rsidRDefault="008F084C" w:rsidP="008F084C">
      <w:pPr>
        <w:pStyle w:val="a8"/>
        <w:rPr>
          <w:rFonts w:ascii="Times New Roman" w:hAnsi="Times New Roman" w:cs="Times New Roman"/>
          <w:sz w:val="24"/>
          <w:szCs w:val="24"/>
        </w:rPr>
      </w:pPr>
      <w:r w:rsidRPr="00DA41D3">
        <w:rPr>
          <w:rFonts w:ascii="Times New Roman" w:hAnsi="Times New Roman" w:cs="Times New Roman"/>
          <w:sz w:val="24"/>
          <w:szCs w:val="24"/>
        </w:rPr>
        <w:t>3.Заполните таблицу:</w:t>
      </w:r>
    </w:p>
    <w:p w:rsidR="008F084C" w:rsidRPr="00DA41D3" w:rsidRDefault="008F084C" w:rsidP="008F084C">
      <w:pPr>
        <w:pStyle w:val="a8"/>
        <w:rPr>
          <w:rFonts w:ascii="Times New Roman" w:hAnsi="Times New Roman" w:cs="Times New Roman"/>
          <w:sz w:val="24"/>
          <w:szCs w:val="24"/>
        </w:rPr>
      </w:pPr>
    </w:p>
    <w:tbl>
      <w:tblPr>
        <w:tblStyle w:val="a3"/>
        <w:tblW w:w="0" w:type="auto"/>
        <w:tblLook w:val="04A0"/>
      </w:tblPr>
      <w:tblGrid>
        <w:gridCol w:w="2392"/>
        <w:gridCol w:w="2393"/>
        <w:gridCol w:w="2393"/>
        <w:gridCol w:w="2393"/>
      </w:tblGrid>
      <w:tr w:rsidR="008F084C" w:rsidRPr="00DA41D3" w:rsidTr="003E7EFE">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84C" w:rsidRPr="00DA41D3" w:rsidRDefault="008F084C" w:rsidP="003E7EFE">
            <w:pPr>
              <w:pStyle w:val="a8"/>
              <w:jc w:val="center"/>
              <w:rPr>
                <w:rFonts w:ascii="Times New Roman" w:hAnsi="Times New Roman" w:cs="Times New Roman"/>
                <w:b/>
                <w:sz w:val="24"/>
                <w:szCs w:val="24"/>
              </w:rPr>
            </w:pPr>
            <w:r w:rsidRPr="00DA41D3">
              <w:rPr>
                <w:rFonts w:ascii="Times New Roman" w:hAnsi="Times New Roman" w:cs="Times New Roman"/>
                <w:b/>
                <w:sz w:val="24"/>
                <w:szCs w:val="24"/>
              </w:rPr>
              <w:t>Отделы растений</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84C" w:rsidRPr="00DA41D3" w:rsidRDefault="008F084C" w:rsidP="003E7EFE">
            <w:pPr>
              <w:pStyle w:val="a8"/>
              <w:jc w:val="center"/>
              <w:rPr>
                <w:rFonts w:ascii="Times New Roman" w:hAnsi="Times New Roman" w:cs="Times New Roman"/>
                <w:b/>
                <w:sz w:val="24"/>
                <w:szCs w:val="24"/>
              </w:rPr>
            </w:pPr>
            <w:r w:rsidRPr="00DA41D3">
              <w:rPr>
                <w:rFonts w:ascii="Times New Roman" w:hAnsi="Times New Roman" w:cs="Times New Roman"/>
                <w:b/>
                <w:sz w:val="24"/>
                <w:szCs w:val="24"/>
              </w:rPr>
              <w:t>Видовое название растения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84C" w:rsidRPr="00DA41D3" w:rsidRDefault="008F084C" w:rsidP="003E7EFE">
            <w:pPr>
              <w:pStyle w:val="a8"/>
              <w:jc w:val="center"/>
              <w:rPr>
                <w:rFonts w:ascii="Times New Roman" w:hAnsi="Times New Roman" w:cs="Times New Roman"/>
                <w:b/>
                <w:sz w:val="24"/>
                <w:szCs w:val="24"/>
              </w:rPr>
            </w:pPr>
            <w:r w:rsidRPr="00DA41D3">
              <w:rPr>
                <w:rFonts w:ascii="Times New Roman" w:hAnsi="Times New Roman" w:cs="Times New Roman"/>
                <w:b/>
                <w:sz w:val="24"/>
                <w:szCs w:val="24"/>
              </w:rPr>
              <w:t>Особенности строения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84C" w:rsidRPr="00DA41D3" w:rsidRDefault="008F084C" w:rsidP="003E7EFE">
            <w:pPr>
              <w:pStyle w:val="a8"/>
              <w:jc w:val="center"/>
              <w:rPr>
                <w:rFonts w:ascii="Times New Roman" w:hAnsi="Times New Roman" w:cs="Times New Roman"/>
                <w:b/>
                <w:sz w:val="24"/>
                <w:szCs w:val="24"/>
              </w:rPr>
            </w:pPr>
            <w:r w:rsidRPr="00DA41D3">
              <w:rPr>
                <w:rFonts w:ascii="Times New Roman" w:hAnsi="Times New Roman" w:cs="Times New Roman"/>
                <w:b/>
                <w:sz w:val="24"/>
                <w:szCs w:val="24"/>
              </w:rPr>
              <w:t>Черты усложнения организации, их значение</w:t>
            </w:r>
          </w:p>
        </w:tc>
      </w:tr>
      <w:tr w:rsidR="008F084C" w:rsidRPr="00DA41D3" w:rsidTr="003E7EFE">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84C" w:rsidRPr="00DA41D3" w:rsidRDefault="008F084C" w:rsidP="003E7EFE">
            <w:pPr>
              <w:pStyle w:val="a8"/>
              <w:rPr>
                <w:rFonts w:ascii="Times New Roman" w:hAnsi="Times New Roman" w:cs="Times New Roman"/>
                <w:sz w:val="24"/>
                <w:szCs w:val="24"/>
              </w:rPr>
            </w:pPr>
            <w:r w:rsidRPr="00DA41D3">
              <w:rPr>
                <w:rFonts w:ascii="Times New Roman" w:hAnsi="Times New Roman" w:cs="Times New Roman"/>
                <w:sz w:val="24"/>
                <w:szCs w:val="24"/>
              </w:rPr>
              <w:t>Водоросли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84C" w:rsidRPr="00DA41D3" w:rsidRDefault="008F084C" w:rsidP="003E7EFE">
            <w:pPr>
              <w:pStyle w:val="a8"/>
              <w:rPr>
                <w:rFonts w:ascii="Times New Roman" w:hAnsi="Times New Roman" w:cs="Times New Roman"/>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84C" w:rsidRPr="00DA41D3" w:rsidRDefault="008F084C" w:rsidP="003E7EFE">
            <w:pPr>
              <w:pStyle w:val="a8"/>
              <w:rPr>
                <w:rFonts w:ascii="Times New Roman" w:hAnsi="Times New Roman" w:cs="Times New Roman"/>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84C" w:rsidRPr="00DA41D3" w:rsidRDefault="008F084C" w:rsidP="003E7EFE">
            <w:pPr>
              <w:pStyle w:val="a8"/>
              <w:rPr>
                <w:rFonts w:ascii="Times New Roman" w:hAnsi="Times New Roman" w:cs="Times New Roman"/>
                <w:sz w:val="24"/>
                <w:szCs w:val="24"/>
              </w:rPr>
            </w:pPr>
          </w:p>
        </w:tc>
      </w:tr>
      <w:tr w:rsidR="008F084C" w:rsidRPr="00DA41D3" w:rsidTr="003E7EFE">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84C" w:rsidRPr="00DA41D3" w:rsidRDefault="008F084C" w:rsidP="003E7EFE">
            <w:pPr>
              <w:pStyle w:val="a8"/>
              <w:rPr>
                <w:rFonts w:ascii="Times New Roman" w:hAnsi="Times New Roman" w:cs="Times New Roman"/>
                <w:sz w:val="24"/>
                <w:szCs w:val="24"/>
              </w:rPr>
            </w:pPr>
            <w:r w:rsidRPr="00DA41D3">
              <w:rPr>
                <w:rFonts w:ascii="Times New Roman" w:hAnsi="Times New Roman" w:cs="Times New Roman"/>
                <w:sz w:val="24"/>
                <w:szCs w:val="24"/>
              </w:rPr>
              <w:t>Моховидные</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84C" w:rsidRPr="00DA41D3" w:rsidRDefault="008F084C" w:rsidP="003E7EFE">
            <w:pPr>
              <w:pStyle w:val="a8"/>
              <w:rPr>
                <w:rFonts w:ascii="Times New Roman" w:hAnsi="Times New Roman" w:cs="Times New Roman"/>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84C" w:rsidRPr="00DA41D3" w:rsidRDefault="008F084C" w:rsidP="003E7EFE">
            <w:pPr>
              <w:pStyle w:val="a8"/>
              <w:rPr>
                <w:rFonts w:ascii="Times New Roman" w:hAnsi="Times New Roman" w:cs="Times New Roman"/>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84C" w:rsidRPr="00DA41D3" w:rsidRDefault="008F084C" w:rsidP="003E7EFE">
            <w:pPr>
              <w:pStyle w:val="a8"/>
              <w:rPr>
                <w:rFonts w:ascii="Times New Roman" w:hAnsi="Times New Roman" w:cs="Times New Roman"/>
                <w:sz w:val="24"/>
                <w:szCs w:val="24"/>
              </w:rPr>
            </w:pPr>
          </w:p>
        </w:tc>
      </w:tr>
      <w:tr w:rsidR="008F084C" w:rsidRPr="00DA41D3" w:rsidTr="003E7EFE">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84C" w:rsidRPr="00DA41D3" w:rsidRDefault="008F084C" w:rsidP="003E7EFE">
            <w:pPr>
              <w:pStyle w:val="a8"/>
              <w:rPr>
                <w:rFonts w:ascii="Times New Roman" w:hAnsi="Times New Roman" w:cs="Times New Roman"/>
                <w:sz w:val="24"/>
                <w:szCs w:val="24"/>
              </w:rPr>
            </w:pPr>
            <w:r w:rsidRPr="00DA41D3">
              <w:rPr>
                <w:rFonts w:ascii="Times New Roman" w:hAnsi="Times New Roman" w:cs="Times New Roman"/>
                <w:sz w:val="24"/>
                <w:szCs w:val="24"/>
              </w:rPr>
              <w:t>Папоротниковидные</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84C" w:rsidRPr="00DA41D3" w:rsidRDefault="008F084C" w:rsidP="003E7EFE">
            <w:pPr>
              <w:pStyle w:val="a8"/>
              <w:rPr>
                <w:rFonts w:ascii="Times New Roman" w:hAnsi="Times New Roman" w:cs="Times New Roman"/>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84C" w:rsidRPr="00DA41D3" w:rsidRDefault="008F084C" w:rsidP="003E7EFE">
            <w:pPr>
              <w:pStyle w:val="a8"/>
              <w:rPr>
                <w:rFonts w:ascii="Times New Roman" w:hAnsi="Times New Roman" w:cs="Times New Roman"/>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84C" w:rsidRPr="00DA41D3" w:rsidRDefault="008F084C" w:rsidP="003E7EFE">
            <w:pPr>
              <w:pStyle w:val="a8"/>
              <w:rPr>
                <w:rFonts w:ascii="Times New Roman" w:hAnsi="Times New Roman" w:cs="Times New Roman"/>
                <w:sz w:val="24"/>
                <w:szCs w:val="24"/>
              </w:rPr>
            </w:pPr>
          </w:p>
        </w:tc>
      </w:tr>
      <w:tr w:rsidR="008F084C" w:rsidRPr="00DA41D3" w:rsidTr="003E7EFE">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84C" w:rsidRPr="00DA41D3" w:rsidRDefault="008F084C" w:rsidP="003E7EFE">
            <w:pPr>
              <w:pStyle w:val="a8"/>
              <w:rPr>
                <w:rFonts w:ascii="Times New Roman" w:hAnsi="Times New Roman" w:cs="Times New Roman"/>
                <w:sz w:val="24"/>
                <w:szCs w:val="24"/>
              </w:rPr>
            </w:pPr>
            <w:r w:rsidRPr="00DA41D3">
              <w:rPr>
                <w:rFonts w:ascii="Times New Roman" w:hAnsi="Times New Roman" w:cs="Times New Roman"/>
                <w:sz w:val="24"/>
                <w:szCs w:val="24"/>
              </w:rPr>
              <w:t>Голосеменные</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84C" w:rsidRPr="00DA41D3" w:rsidRDefault="008F084C" w:rsidP="003E7EFE">
            <w:pPr>
              <w:pStyle w:val="a8"/>
              <w:rPr>
                <w:rFonts w:ascii="Times New Roman" w:hAnsi="Times New Roman" w:cs="Times New Roman"/>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84C" w:rsidRPr="00DA41D3" w:rsidRDefault="008F084C" w:rsidP="003E7EFE">
            <w:pPr>
              <w:pStyle w:val="a8"/>
              <w:rPr>
                <w:rFonts w:ascii="Times New Roman" w:hAnsi="Times New Roman" w:cs="Times New Roman"/>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84C" w:rsidRPr="00DA41D3" w:rsidRDefault="008F084C" w:rsidP="003E7EFE">
            <w:pPr>
              <w:pStyle w:val="a8"/>
              <w:rPr>
                <w:rFonts w:ascii="Times New Roman" w:hAnsi="Times New Roman" w:cs="Times New Roman"/>
                <w:sz w:val="24"/>
                <w:szCs w:val="24"/>
              </w:rPr>
            </w:pPr>
          </w:p>
        </w:tc>
      </w:tr>
      <w:tr w:rsidR="008F084C" w:rsidRPr="00DA41D3" w:rsidTr="003E7EFE">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084C" w:rsidRPr="00DA41D3" w:rsidRDefault="008F084C" w:rsidP="003E7EFE">
            <w:pPr>
              <w:pStyle w:val="a8"/>
              <w:rPr>
                <w:rFonts w:ascii="Times New Roman" w:hAnsi="Times New Roman" w:cs="Times New Roman"/>
                <w:sz w:val="24"/>
                <w:szCs w:val="24"/>
              </w:rPr>
            </w:pPr>
            <w:r w:rsidRPr="00DA41D3">
              <w:rPr>
                <w:rFonts w:ascii="Times New Roman" w:hAnsi="Times New Roman" w:cs="Times New Roman"/>
                <w:sz w:val="24"/>
                <w:szCs w:val="24"/>
              </w:rPr>
              <w:t>Покрытосеменные (цветковые)</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84C" w:rsidRPr="00DA41D3" w:rsidRDefault="008F084C" w:rsidP="003E7EFE">
            <w:pPr>
              <w:pStyle w:val="a8"/>
              <w:rPr>
                <w:rFonts w:ascii="Times New Roman" w:hAnsi="Times New Roman" w:cs="Times New Roman"/>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84C" w:rsidRPr="00DA41D3" w:rsidRDefault="008F084C" w:rsidP="003E7EFE">
            <w:pPr>
              <w:pStyle w:val="a8"/>
              <w:rPr>
                <w:rFonts w:ascii="Times New Roman" w:hAnsi="Times New Roman" w:cs="Times New Roman"/>
                <w:sz w:val="24"/>
                <w:szCs w:val="24"/>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F084C" w:rsidRPr="00DA41D3" w:rsidRDefault="008F084C" w:rsidP="003E7EFE">
            <w:pPr>
              <w:pStyle w:val="a8"/>
              <w:rPr>
                <w:rFonts w:ascii="Times New Roman" w:hAnsi="Times New Roman" w:cs="Times New Roman"/>
                <w:sz w:val="24"/>
                <w:szCs w:val="24"/>
              </w:rPr>
            </w:pPr>
          </w:p>
        </w:tc>
      </w:tr>
    </w:tbl>
    <w:p w:rsidR="008F084C" w:rsidRPr="00DA41D3" w:rsidRDefault="008F084C" w:rsidP="008F084C">
      <w:pPr>
        <w:pStyle w:val="a8"/>
        <w:rPr>
          <w:rFonts w:ascii="Times New Roman" w:hAnsi="Times New Roman" w:cs="Times New Roman"/>
          <w:sz w:val="24"/>
          <w:szCs w:val="24"/>
        </w:rPr>
      </w:pPr>
    </w:p>
    <w:p w:rsidR="008F084C" w:rsidRPr="00DA41D3" w:rsidRDefault="008F084C" w:rsidP="008F084C">
      <w:pPr>
        <w:pStyle w:val="a8"/>
        <w:rPr>
          <w:rFonts w:ascii="Times New Roman" w:hAnsi="Times New Roman" w:cs="Times New Roman"/>
          <w:sz w:val="24"/>
          <w:szCs w:val="24"/>
        </w:rPr>
      </w:pPr>
      <w:r w:rsidRPr="00DA41D3">
        <w:rPr>
          <w:rFonts w:ascii="Times New Roman" w:hAnsi="Times New Roman" w:cs="Times New Roman"/>
          <w:sz w:val="24"/>
          <w:szCs w:val="24"/>
        </w:rPr>
        <w:t xml:space="preserve">4.Проанализируйте таблицу и определите, по какому направлению шла эволюция растений от водорослей </w:t>
      </w:r>
      <w:proofErr w:type="gramStart"/>
      <w:r w:rsidRPr="00DA41D3">
        <w:rPr>
          <w:rFonts w:ascii="Times New Roman" w:hAnsi="Times New Roman" w:cs="Times New Roman"/>
          <w:sz w:val="24"/>
          <w:szCs w:val="24"/>
        </w:rPr>
        <w:t>до</w:t>
      </w:r>
      <w:proofErr w:type="gramEnd"/>
      <w:r w:rsidRPr="00DA41D3">
        <w:rPr>
          <w:rFonts w:ascii="Times New Roman" w:hAnsi="Times New Roman" w:cs="Times New Roman"/>
          <w:sz w:val="24"/>
          <w:szCs w:val="24"/>
        </w:rPr>
        <w:t xml:space="preserve"> покрытосеменных.</w:t>
      </w:r>
    </w:p>
    <w:p w:rsidR="008F084C" w:rsidRPr="00DA41D3" w:rsidRDefault="008F084C" w:rsidP="008F084C">
      <w:pPr>
        <w:pStyle w:val="a8"/>
        <w:rPr>
          <w:rFonts w:ascii="Times New Roman" w:hAnsi="Times New Roman" w:cs="Times New Roman"/>
          <w:sz w:val="24"/>
          <w:szCs w:val="24"/>
        </w:rPr>
      </w:pPr>
    </w:p>
    <w:p w:rsidR="008F084C" w:rsidRPr="00DA41D3" w:rsidRDefault="008F084C" w:rsidP="008F084C">
      <w:pPr>
        <w:pStyle w:val="a8"/>
        <w:rPr>
          <w:rFonts w:ascii="Times New Roman" w:hAnsi="Times New Roman" w:cs="Times New Roman"/>
          <w:sz w:val="24"/>
          <w:szCs w:val="24"/>
        </w:rPr>
      </w:pPr>
      <w:r w:rsidRPr="00DA41D3">
        <w:rPr>
          <w:rFonts w:ascii="Times New Roman" w:hAnsi="Times New Roman" w:cs="Times New Roman"/>
          <w:sz w:val="24"/>
          <w:szCs w:val="24"/>
        </w:rPr>
        <w:t>5.Рассмотрите насекомых разных отрядов, опишите идиоадаптации, раскройте их эволюционное значение. Почему данные приспособления нельзя считать ароморфозом?</w:t>
      </w:r>
    </w:p>
    <w:p w:rsidR="008F084C" w:rsidRPr="00DA41D3" w:rsidRDefault="008F084C" w:rsidP="008F084C">
      <w:pPr>
        <w:pStyle w:val="a8"/>
        <w:rPr>
          <w:rFonts w:ascii="Times New Roman" w:hAnsi="Times New Roman" w:cs="Times New Roman"/>
          <w:sz w:val="24"/>
          <w:szCs w:val="24"/>
        </w:rPr>
      </w:pPr>
    </w:p>
    <w:p w:rsidR="008F084C" w:rsidRPr="00DA41D3" w:rsidRDefault="008F084C" w:rsidP="008F084C">
      <w:pPr>
        <w:pStyle w:val="a8"/>
        <w:rPr>
          <w:rFonts w:ascii="Times New Roman" w:hAnsi="Times New Roman" w:cs="Times New Roman"/>
          <w:sz w:val="24"/>
          <w:szCs w:val="24"/>
        </w:rPr>
      </w:pPr>
      <w:r w:rsidRPr="00DA41D3">
        <w:rPr>
          <w:rFonts w:ascii="Times New Roman" w:hAnsi="Times New Roman" w:cs="Times New Roman"/>
          <w:sz w:val="24"/>
          <w:szCs w:val="24"/>
        </w:rPr>
        <w:t>6.</w:t>
      </w:r>
      <w:r w:rsidRPr="00DA41D3">
        <w:rPr>
          <w:rFonts w:ascii="Times New Roman" w:hAnsi="Times New Roman" w:cs="Times New Roman"/>
          <w:b/>
          <w:sz w:val="24"/>
          <w:szCs w:val="24"/>
        </w:rPr>
        <w:t>Сделайте вывод</w:t>
      </w:r>
      <w:r w:rsidRPr="00DA41D3">
        <w:rPr>
          <w:rFonts w:ascii="Times New Roman" w:hAnsi="Times New Roman" w:cs="Times New Roman"/>
          <w:sz w:val="24"/>
          <w:szCs w:val="24"/>
        </w:rPr>
        <w:t xml:space="preserve"> о роли ароморфозов и идиоадаптаций в эволюции живых организмов. </w:t>
      </w:r>
    </w:p>
    <w:p w:rsidR="008F084C" w:rsidRPr="00DA41D3" w:rsidRDefault="008F084C" w:rsidP="008F084C">
      <w:pPr>
        <w:pStyle w:val="a8"/>
        <w:rPr>
          <w:rFonts w:ascii="Times New Roman" w:hAnsi="Times New Roman" w:cs="Times New Roman"/>
          <w:sz w:val="24"/>
          <w:szCs w:val="24"/>
        </w:rPr>
      </w:pPr>
    </w:p>
    <w:p w:rsidR="008F084C" w:rsidRDefault="008F084C">
      <w:pPr>
        <w:rPr>
          <w:sz w:val="24"/>
        </w:rPr>
      </w:pPr>
    </w:p>
    <w:p w:rsidR="003575CD" w:rsidRDefault="003575CD">
      <w:pPr>
        <w:rPr>
          <w:sz w:val="24"/>
        </w:rPr>
      </w:pPr>
    </w:p>
    <w:p w:rsidR="003575CD" w:rsidRDefault="003575CD">
      <w:pPr>
        <w:rPr>
          <w:sz w:val="24"/>
        </w:rPr>
      </w:pPr>
    </w:p>
    <w:p w:rsidR="003575CD" w:rsidRDefault="003575CD">
      <w:pPr>
        <w:rPr>
          <w:sz w:val="24"/>
        </w:rPr>
      </w:pPr>
    </w:p>
    <w:p w:rsidR="003575CD" w:rsidRDefault="003575CD">
      <w:pPr>
        <w:rPr>
          <w:sz w:val="24"/>
        </w:rPr>
      </w:pPr>
    </w:p>
    <w:p w:rsidR="003575CD" w:rsidRDefault="003575CD">
      <w:pPr>
        <w:rPr>
          <w:sz w:val="24"/>
        </w:rPr>
      </w:pPr>
    </w:p>
    <w:p w:rsidR="003575CD" w:rsidRDefault="003575CD">
      <w:pPr>
        <w:rPr>
          <w:sz w:val="24"/>
        </w:rPr>
      </w:pPr>
    </w:p>
    <w:p w:rsidR="003575CD" w:rsidRDefault="003575CD">
      <w:pPr>
        <w:rPr>
          <w:sz w:val="24"/>
        </w:rPr>
      </w:pPr>
    </w:p>
    <w:p w:rsidR="003575CD" w:rsidRDefault="003575CD">
      <w:pPr>
        <w:rPr>
          <w:sz w:val="24"/>
        </w:rPr>
      </w:pPr>
    </w:p>
    <w:p w:rsidR="003575CD" w:rsidRDefault="003575CD">
      <w:pPr>
        <w:rPr>
          <w:sz w:val="24"/>
        </w:rPr>
      </w:pPr>
    </w:p>
    <w:p w:rsidR="003575CD" w:rsidRDefault="003575CD">
      <w:pPr>
        <w:rPr>
          <w:sz w:val="24"/>
        </w:rPr>
      </w:pPr>
    </w:p>
    <w:p w:rsidR="003575CD" w:rsidRDefault="003575CD">
      <w:pPr>
        <w:rPr>
          <w:sz w:val="24"/>
        </w:rPr>
      </w:pPr>
    </w:p>
    <w:p w:rsidR="003575CD" w:rsidRDefault="003575CD">
      <w:pPr>
        <w:rPr>
          <w:sz w:val="24"/>
        </w:rPr>
      </w:pPr>
    </w:p>
    <w:p w:rsidR="003575CD" w:rsidRDefault="003575CD">
      <w:pPr>
        <w:rPr>
          <w:sz w:val="24"/>
        </w:rPr>
      </w:pPr>
    </w:p>
    <w:p w:rsidR="003575CD" w:rsidRDefault="003575CD">
      <w:pPr>
        <w:rPr>
          <w:sz w:val="24"/>
        </w:rPr>
      </w:pPr>
    </w:p>
    <w:p w:rsidR="003575CD" w:rsidRDefault="003575CD">
      <w:pPr>
        <w:rPr>
          <w:sz w:val="24"/>
        </w:rPr>
      </w:pPr>
    </w:p>
    <w:p w:rsidR="003575CD" w:rsidRPr="003575CD" w:rsidRDefault="003575CD" w:rsidP="003575CD">
      <w:pPr>
        <w:widowControl w:val="0"/>
        <w:suppressAutoHyphens/>
        <w:jc w:val="center"/>
        <w:rPr>
          <w:b/>
          <w:sz w:val="24"/>
          <w:szCs w:val="24"/>
        </w:rPr>
      </w:pPr>
      <w:r w:rsidRPr="003575CD">
        <w:rPr>
          <w:b/>
          <w:sz w:val="24"/>
          <w:szCs w:val="24"/>
        </w:rPr>
        <w:t xml:space="preserve">ПРАКТИЧЕСКАЯ РАБОТА №1 </w:t>
      </w:r>
    </w:p>
    <w:p w:rsidR="003575CD" w:rsidRPr="003575CD" w:rsidRDefault="003575CD" w:rsidP="003575CD">
      <w:pPr>
        <w:widowControl w:val="0"/>
        <w:suppressAutoHyphens/>
        <w:rPr>
          <w:b/>
          <w:sz w:val="24"/>
          <w:szCs w:val="24"/>
        </w:rPr>
      </w:pPr>
    </w:p>
    <w:p w:rsidR="003575CD" w:rsidRPr="003575CD" w:rsidRDefault="003575CD" w:rsidP="003575CD">
      <w:pPr>
        <w:pStyle w:val="c14"/>
        <w:widowControl w:val="0"/>
        <w:suppressAutoHyphens/>
        <w:spacing w:before="0" w:beforeAutospacing="0" w:after="0" w:afterAutospacing="0"/>
        <w:jc w:val="center"/>
        <w:rPr>
          <w:b/>
        </w:rPr>
      </w:pPr>
      <w:r w:rsidRPr="003575CD">
        <w:rPr>
          <w:b/>
        </w:rPr>
        <w:t xml:space="preserve">Анализ и оценка различных гипотез происхождения жизни </w:t>
      </w:r>
    </w:p>
    <w:p w:rsidR="003575CD" w:rsidRPr="003575CD" w:rsidRDefault="003575CD" w:rsidP="003575CD">
      <w:pPr>
        <w:pStyle w:val="c11"/>
        <w:widowControl w:val="0"/>
        <w:suppressAutoHyphens/>
        <w:spacing w:before="0" w:beforeAutospacing="0" w:after="0" w:afterAutospacing="0"/>
        <w:jc w:val="both"/>
        <w:rPr>
          <w:rStyle w:val="c0"/>
        </w:rPr>
      </w:pPr>
      <w:r w:rsidRPr="003575CD">
        <w:rPr>
          <w:rStyle w:val="c8"/>
          <w:b/>
        </w:rPr>
        <w:t>Цель</w:t>
      </w:r>
      <w:r w:rsidRPr="003575CD">
        <w:rPr>
          <w:rStyle w:val="c8"/>
        </w:rPr>
        <w:t>:</w:t>
      </w:r>
      <w:r w:rsidRPr="003575CD">
        <w:rPr>
          <w:rStyle w:val="c0"/>
        </w:rPr>
        <w:t xml:space="preserve">  </w:t>
      </w:r>
      <w:r w:rsidRPr="003575CD">
        <w:t>применение знаний и умений дать оценку основным  направлениям в развитии взглядов на происхождение жизни и человека на Земле.</w:t>
      </w:r>
    </w:p>
    <w:p w:rsidR="003575CD" w:rsidRPr="003575CD" w:rsidRDefault="003575CD" w:rsidP="003575CD">
      <w:pPr>
        <w:pStyle w:val="c11"/>
        <w:widowControl w:val="0"/>
        <w:suppressAutoHyphens/>
        <w:spacing w:before="0" w:beforeAutospacing="0" w:after="0" w:afterAutospacing="0"/>
        <w:jc w:val="both"/>
      </w:pPr>
      <w:r w:rsidRPr="003575CD">
        <w:rPr>
          <w:b/>
        </w:rPr>
        <w:t>Ход работы</w:t>
      </w:r>
      <w:r w:rsidRPr="003575CD">
        <w:t>:</w:t>
      </w:r>
    </w:p>
    <w:p w:rsidR="003575CD" w:rsidRPr="003575CD" w:rsidRDefault="003575CD" w:rsidP="003575CD">
      <w:pPr>
        <w:widowControl w:val="0"/>
        <w:suppressAutoHyphens/>
        <w:jc w:val="both"/>
        <w:rPr>
          <w:rStyle w:val="ab"/>
          <w:b/>
          <w:i w:val="0"/>
          <w:iCs w:val="0"/>
          <w:sz w:val="24"/>
          <w:szCs w:val="24"/>
          <w:u w:val="single"/>
        </w:rPr>
      </w:pPr>
      <w:r w:rsidRPr="003575CD">
        <w:rPr>
          <w:b/>
          <w:sz w:val="24"/>
          <w:szCs w:val="24"/>
          <w:u w:val="single"/>
        </w:rPr>
        <w:t>Выполните предложенные задания.</w:t>
      </w:r>
    </w:p>
    <w:p w:rsidR="003575CD" w:rsidRPr="003575CD" w:rsidRDefault="003575CD" w:rsidP="003575CD">
      <w:pPr>
        <w:pStyle w:val="a6"/>
        <w:widowControl w:val="0"/>
        <w:suppressAutoHyphens/>
        <w:spacing w:before="0" w:beforeAutospacing="0" w:after="0" w:afterAutospacing="0"/>
        <w:jc w:val="both"/>
      </w:pPr>
      <w:r w:rsidRPr="003575CD">
        <w:t>С глубокой древности до нашего времени было высказано огромное количество гипотез о происхождении жизни на Земле. Но всё многообразие этих идей сводится к двум взаимоисключающим точкам зрения – биогенезу и абиогенезу.</w:t>
      </w:r>
    </w:p>
    <w:p w:rsidR="003575CD" w:rsidRPr="003575CD" w:rsidRDefault="003575CD" w:rsidP="003575CD">
      <w:pPr>
        <w:pStyle w:val="a6"/>
        <w:widowControl w:val="0"/>
        <w:suppressAutoHyphens/>
        <w:spacing w:before="0" w:beforeAutospacing="0" w:after="0" w:afterAutospacing="0"/>
      </w:pPr>
      <w:r w:rsidRPr="003575CD">
        <w:rPr>
          <w:rStyle w:val="aa"/>
        </w:rPr>
        <w:t>Биогенез</w:t>
      </w:r>
      <w:r w:rsidRPr="003575CD">
        <w:t xml:space="preserve"> – происхождение живого от живого.</w:t>
      </w:r>
      <w:r w:rsidRPr="003575CD">
        <w:br/>
      </w:r>
      <w:r w:rsidRPr="003575CD">
        <w:rPr>
          <w:rStyle w:val="aa"/>
        </w:rPr>
        <w:t>Абиогенез</w:t>
      </w:r>
      <w:r w:rsidRPr="003575CD">
        <w:t xml:space="preserve"> – происхождение живого </w:t>
      </w:r>
      <w:proofErr w:type="gramStart"/>
      <w:r w:rsidRPr="003575CD">
        <w:t>от</w:t>
      </w:r>
      <w:proofErr w:type="gramEnd"/>
      <w:r w:rsidRPr="003575CD">
        <w:t xml:space="preserve"> неживого.</w:t>
      </w:r>
    </w:p>
    <w:p w:rsidR="003575CD" w:rsidRPr="003575CD" w:rsidRDefault="003575CD" w:rsidP="003575CD">
      <w:pPr>
        <w:pStyle w:val="a6"/>
        <w:widowControl w:val="0"/>
        <w:suppressAutoHyphens/>
        <w:spacing w:before="0" w:beforeAutospacing="0" w:after="0" w:afterAutospacing="0"/>
        <w:jc w:val="both"/>
      </w:pPr>
      <w:r w:rsidRPr="003575CD">
        <w:t xml:space="preserve">Борьба сторонников биогенеза и абиогенеза является одной из увлекательнейших страниц в истории биологии. </w:t>
      </w:r>
    </w:p>
    <w:p w:rsidR="003575CD" w:rsidRPr="003575CD" w:rsidRDefault="003575CD" w:rsidP="003575CD">
      <w:pPr>
        <w:pStyle w:val="a6"/>
        <w:widowControl w:val="0"/>
        <w:suppressAutoHyphens/>
        <w:spacing w:before="0" w:beforeAutospacing="0" w:after="0" w:afterAutospacing="0"/>
        <w:jc w:val="both"/>
      </w:pPr>
      <w:r w:rsidRPr="003575CD">
        <w:rPr>
          <w:b/>
        </w:rPr>
        <w:t>Задание №1</w:t>
      </w:r>
      <w:r w:rsidRPr="003575CD">
        <w:t xml:space="preserve">  </w:t>
      </w:r>
    </w:p>
    <w:p w:rsidR="003575CD" w:rsidRPr="003575CD" w:rsidRDefault="003575CD" w:rsidP="003575CD">
      <w:pPr>
        <w:pStyle w:val="a6"/>
        <w:widowControl w:val="0"/>
        <w:suppressAutoHyphens/>
        <w:spacing w:before="0" w:beforeAutospacing="0" w:after="0" w:afterAutospacing="0"/>
        <w:rPr>
          <w:b/>
        </w:rPr>
      </w:pPr>
      <w:r w:rsidRPr="003575CD">
        <w:rPr>
          <w:b/>
        </w:rPr>
        <w:t>Прослушав урок 8  (11 класс) на платформе РЭШ (</w:t>
      </w:r>
      <w:hyperlink r:id="rId10" w:history="1">
        <w:r w:rsidRPr="003575CD">
          <w:rPr>
            <w:rStyle w:val="a9"/>
            <w:b/>
          </w:rPr>
          <w:t>https://resh.edu.ru/subject/lesson/3874/main/301098/</w:t>
        </w:r>
      </w:hyperlink>
      <w:proofErr w:type="gramStart"/>
      <w:r w:rsidRPr="003575CD">
        <w:rPr>
          <w:b/>
        </w:rPr>
        <w:t xml:space="preserve"> )</w:t>
      </w:r>
      <w:proofErr w:type="gramEnd"/>
    </w:p>
    <w:p w:rsidR="003575CD" w:rsidRPr="003575CD" w:rsidRDefault="003575CD" w:rsidP="003575CD">
      <w:pPr>
        <w:pStyle w:val="a6"/>
        <w:widowControl w:val="0"/>
        <w:suppressAutoHyphens/>
        <w:spacing w:before="0" w:beforeAutospacing="0" w:after="0" w:afterAutospacing="0"/>
        <w:rPr>
          <w:b/>
        </w:rPr>
      </w:pPr>
      <w:r w:rsidRPr="003575CD">
        <w:rPr>
          <w:b/>
        </w:rPr>
        <w:lastRenderedPageBreak/>
        <w:t>заполните таблицу.</w:t>
      </w:r>
    </w:p>
    <w:p w:rsidR="003575CD" w:rsidRPr="003575CD" w:rsidRDefault="003575CD" w:rsidP="003575CD">
      <w:pPr>
        <w:pStyle w:val="a6"/>
        <w:widowControl w:val="0"/>
        <w:suppressAutoHyphens/>
        <w:spacing w:before="0" w:beforeAutospacing="0" w:after="0" w:afterAutospacing="0"/>
        <w:jc w:val="both"/>
      </w:pPr>
      <w:r w:rsidRPr="003575CD">
        <w:rPr>
          <w:rStyle w:val="aa"/>
        </w:rPr>
        <w:t>Основные теории возникновения жизни на Земле</w:t>
      </w:r>
      <w:r w:rsidRPr="003575CD">
        <w:t>:</w:t>
      </w:r>
    </w:p>
    <w:p w:rsidR="003575CD" w:rsidRPr="003575CD" w:rsidRDefault="003575CD" w:rsidP="003575CD">
      <w:pPr>
        <w:widowControl w:val="0"/>
        <w:numPr>
          <w:ilvl w:val="0"/>
          <w:numId w:val="2"/>
        </w:numPr>
        <w:suppressAutoHyphens/>
        <w:ind w:left="0" w:firstLine="0"/>
        <w:jc w:val="both"/>
        <w:rPr>
          <w:sz w:val="24"/>
          <w:szCs w:val="24"/>
        </w:rPr>
      </w:pPr>
      <w:r w:rsidRPr="003575CD">
        <w:rPr>
          <w:sz w:val="24"/>
          <w:szCs w:val="24"/>
        </w:rPr>
        <w:t>Креационизм;</w:t>
      </w:r>
    </w:p>
    <w:p w:rsidR="003575CD" w:rsidRPr="003575CD" w:rsidRDefault="003575CD" w:rsidP="003575CD">
      <w:pPr>
        <w:widowControl w:val="0"/>
        <w:numPr>
          <w:ilvl w:val="0"/>
          <w:numId w:val="2"/>
        </w:numPr>
        <w:suppressAutoHyphens/>
        <w:ind w:left="0" w:firstLine="0"/>
        <w:jc w:val="both"/>
        <w:rPr>
          <w:sz w:val="24"/>
          <w:szCs w:val="24"/>
        </w:rPr>
      </w:pPr>
      <w:r w:rsidRPr="003575CD">
        <w:rPr>
          <w:sz w:val="24"/>
          <w:szCs w:val="24"/>
        </w:rPr>
        <w:t>Витализм (спонтанное зарождение жизни)</w:t>
      </w:r>
    </w:p>
    <w:p w:rsidR="003575CD" w:rsidRPr="003575CD" w:rsidRDefault="003575CD" w:rsidP="003575CD">
      <w:pPr>
        <w:widowControl w:val="0"/>
        <w:numPr>
          <w:ilvl w:val="0"/>
          <w:numId w:val="2"/>
        </w:numPr>
        <w:suppressAutoHyphens/>
        <w:ind w:left="0" w:firstLine="0"/>
        <w:jc w:val="both"/>
        <w:rPr>
          <w:sz w:val="24"/>
          <w:szCs w:val="24"/>
        </w:rPr>
      </w:pPr>
      <w:r w:rsidRPr="003575CD">
        <w:rPr>
          <w:sz w:val="24"/>
          <w:szCs w:val="24"/>
        </w:rPr>
        <w:t>Теория стационарного состояния;</w:t>
      </w:r>
    </w:p>
    <w:p w:rsidR="003575CD" w:rsidRPr="003575CD" w:rsidRDefault="003575CD" w:rsidP="003575CD">
      <w:pPr>
        <w:widowControl w:val="0"/>
        <w:numPr>
          <w:ilvl w:val="0"/>
          <w:numId w:val="2"/>
        </w:numPr>
        <w:suppressAutoHyphens/>
        <w:ind w:left="0" w:firstLine="0"/>
        <w:jc w:val="both"/>
        <w:rPr>
          <w:sz w:val="24"/>
          <w:szCs w:val="24"/>
        </w:rPr>
      </w:pPr>
      <w:r w:rsidRPr="003575CD">
        <w:rPr>
          <w:sz w:val="24"/>
          <w:szCs w:val="24"/>
        </w:rPr>
        <w:t>Панспермия;</w:t>
      </w:r>
    </w:p>
    <w:p w:rsidR="003575CD" w:rsidRPr="003575CD" w:rsidRDefault="003575CD" w:rsidP="003575CD">
      <w:pPr>
        <w:widowControl w:val="0"/>
        <w:numPr>
          <w:ilvl w:val="0"/>
          <w:numId w:val="2"/>
        </w:numPr>
        <w:suppressAutoHyphens/>
        <w:ind w:left="0" w:firstLine="0"/>
        <w:jc w:val="both"/>
        <w:rPr>
          <w:sz w:val="24"/>
          <w:szCs w:val="24"/>
        </w:rPr>
      </w:pPr>
      <w:r w:rsidRPr="003575CD">
        <w:rPr>
          <w:sz w:val="24"/>
          <w:szCs w:val="24"/>
        </w:rPr>
        <w:t>Биохимическая эволюция.</w:t>
      </w:r>
    </w:p>
    <w:p w:rsidR="003575CD" w:rsidRPr="003575CD" w:rsidRDefault="003575CD" w:rsidP="003575CD">
      <w:pPr>
        <w:widowControl w:val="0"/>
        <w:numPr>
          <w:ilvl w:val="0"/>
          <w:numId w:val="2"/>
        </w:numPr>
        <w:suppressAutoHyphens/>
        <w:ind w:left="0" w:firstLine="0"/>
        <w:jc w:val="both"/>
        <w:rPr>
          <w:sz w:val="24"/>
          <w:szCs w:val="24"/>
        </w:rPr>
      </w:pPr>
      <w:r w:rsidRPr="003575CD">
        <w:rPr>
          <w:sz w:val="24"/>
          <w:szCs w:val="24"/>
        </w:rPr>
        <w:t xml:space="preserve">Гипотеза </w:t>
      </w:r>
      <w:proofErr w:type="spellStart"/>
      <w:r w:rsidRPr="003575CD">
        <w:rPr>
          <w:sz w:val="24"/>
          <w:szCs w:val="24"/>
        </w:rPr>
        <w:t>Биопоэза</w:t>
      </w:r>
      <w:proofErr w:type="spellEnd"/>
      <w:r w:rsidRPr="003575CD">
        <w:rPr>
          <w:sz w:val="24"/>
          <w:szCs w:val="24"/>
        </w:rPr>
        <w:t xml:space="preserve"> </w:t>
      </w:r>
    </w:p>
    <w:p w:rsidR="003575CD" w:rsidRPr="003575CD" w:rsidRDefault="003575CD" w:rsidP="003575CD">
      <w:pPr>
        <w:widowControl w:val="0"/>
        <w:suppressAutoHyphens/>
        <w:jc w:val="both"/>
        <w:rPr>
          <w:sz w:val="24"/>
          <w:szCs w:val="24"/>
        </w:rPr>
      </w:pPr>
      <w:r w:rsidRPr="003575CD">
        <w:rPr>
          <w:sz w:val="24"/>
          <w:szCs w:val="24"/>
        </w:rPr>
        <w:t xml:space="preserve">Запишите характеристику каждой теории по плану: </w:t>
      </w:r>
    </w:p>
    <w:tbl>
      <w:tblPr>
        <w:tblStyle w:val="a3"/>
        <w:tblW w:w="0" w:type="auto"/>
        <w:tblLook w:val="04A0"/>
      </w:tblPr>
      <w:tblGrid>
        <w:gridCol w:w="1914"/>
        <w:gridCol w:w="1914"/>
        <w:gridCol w:w="1914"/>
        <w:gridCol w:w="1914"/>
        <w:gridCol w:w="1915"/>
      </w:tblGrid>
      <w:tr w:rsidR="003575CD" w:rsidRPr="003575CD" w:rsidTr="003E7EFE">
        <w:tc>
          <w:tcPr>
            <w:tcW w:w="1914" w:type="dxa"/>
          </w:tcPr>
          <w:p w:rsidR="003575CD" w:rsidRPr="003575CD" w:rsidRDefault="003575CD" w:rsidP="003E7EFE">
            <w:pPr>
              <w:jc w:val="both"/>
              <w:rPr>
                <w:sz w:val="24"/>
                <w:szCs w:val="24"/>
              </w:rPr>
            </w:pPr>
            <w:r w:rsidRPr="003575CD">
              <w:rPr>
                <w:sz w:val="24"/>
                <w:szCs w:val="24"/>
              </w:rPr>
              <w:t>Гипотезы</w:t>
            </w:r>
          </w:p>
        </w:tc>
        <w:tc>
          <w:tcPr>
            <w:tcW w:w="1914" w:type="dxa"/>
          </w:tcPr>
          <w:p w:rsidR="003575CD" w:rsidRPr="003575CD" w:rsidRDefault="003575CD" w:rsidP="003E7EFE">
            <w:pPr>
              <w:jc w:val="center"/>
              <w:rPr>
                <w:sz w:val="24"/>
                <w:szCs w:val="24"/>
              </w:rPr>
            </w:pPr>
            <w:r w:rsidRPr="003575CD">
              <w:rPr>
                <w:sz w:val="24"/>
                <w:szCs w:val="24"/>
              </w:rPr>
              <w:t>Кем и когда была разработана</w:t>
            </w:r>
          </w:p>
        </w:tc>
        <w:tc>
          <w:tcPr>
            <w:tcW w:w="1914" w:type="dxa"/>
          </w:tcPr>
          <w:p w:rsidR="003575CD" w:rsidRPr="003575CD" w:rsidRDefault="003575CD" w:rsidP="003E7EFE">
            <w:pPr>
              <w:jc w:val="center"/>
              <w:rPr>
                <w:sz w:val="24"/>
                <w:szCs w:val="24"/>
              </w:rPr>
            </w:pPr>
            <w:r w:rsidRPr="003575CD">
              <w:rPr>
                <w:sz w:val="24"/>
                <w:szCs w:val="24"/>
              </w:rPr>
              <w:t>Основная суть теории</w:t>
            </w:r>
          </w:p>
        </w:tc>
        <w:tc>
          <w:tcPr>
            <w:tcW w:w="1914" w:type="dxa"/>
          </w:tcPr>
          <w:p w:rsidR="003575CD" w:rsidRPr="003575CD" w:rsidRDefault="003575CD" w:rsidP="003E7EFE">
            <w:pPr>
              <w:jc w:val="both"/>
              <w:rPr>
                <w:sz w:val="24"/>
                <w:szCs w:val="24"/>
              </w:rPr>
            </w:pPr>
            <w:r w:rsidRPr="003575CD">
              <w:rPr>
                <w:sz w:val="24"/>
                <w:szCs w:val="24"/>
              </w:rPr>
              <w:t>Достоинства теории</w:t>
            </w:r>
          </w:p>
        </w:tc>
        <w:tc>
          <w:tcPr>
            <w:tcW w:w="1915" w:type="dxa"/>
          </w:tcPr>
          <w:p w:rsidR="003575CD" w:rsidRPr="003575CD" w:rsidRDefault="003575CD" w:rsidP="003E7EFE">
            <w:pPr>
              <w:jc w:val="both"/>
              <w:rPr>
                <w:sz w:val="24"/>
                <w:szCs w:val="24"/>
              </w:rPr>
            </w:pPr>
            <w:r w:rsidRPr="003575CD">
              <w:rPr>
                <w:sz w:val="24"/>
                <w:szCs w:val="24"/>
              </w:rPr>
              <w:t>Недостатки теории</w:t>
            </w:r>
          </w:p>
        </w:tc>
      </w:tr>
      <w:tr w:rsidR="003575CD" w:rsidRPr="003575CD" w:rsidTr="003E7EFE">
        <w:tc>
          <w:tcPr>
            <w:tcW w:w="1914" w:type="dxa"/>
          </w:tcPr>
          <w:p w:rsidR="003575CD" w:rsidRPr="003575CD" w:rsidRDefault="003575CD" w:rsidP="003E7EFE">
            <w:pPr>
              <w:jc w:val="both"/>
              <w:rPr>
                <w:sz w:val="24"/>
                <w:szCs w:val="24"/>
              </w:rPr>
            </w:pPr>
          </w:p>
        </w:tc>
        <w:tc>
          <w:tcPr>
            <w:tcW w:w="1914" w:type="dxa"/>
          </w:tcPr>
          <w:p w:rsidR="003575CD" w:rsidRPr="003575CD" w:rsidRDefault="003575CD" w:rsidP="003E7EFE">
            <w:pPr>
              <w:jc w:val="both"/>
              <w:rPr>
                <w:sz w:val="24"/>
                <w:szCs w:val="24"/>
              </w:rPr>
            </w:pPr>
          </w:p>
        </w:tc>
        <w:tc>
          <w:tcPr>
            <w:tcW w:w="1914" w:type="dxa"/>
          </w:tcPr>
          <w:p w:rsidR="003575CD" w:rsidRPr="003575CD" w:rsidRDefault="003575CD" w:rsidP="003E7EFE">
            <w:pPr>
              <w:jc w:val="both"/>
              <w:rPr>
                <w:sz w:val="24"/>
                <w:szCs w:val="24"/>
              </w:rPr>
            </w:pPr>
          </w:p>
        </w:tc>
        <w:tc>
          <w:tcPr>
            <w:tcW w:w="1914" w:type="dxa"/>
          </w:tcPr>
          <w:p w:rsidR="003575CD" w:rsidRPr="003575CD" w:rsidRDefault="003575CD" w:rsidP="003E7EFE">
            <w:pPr>
              <w:jc w:val="both"/>
              <w:rPr>
                <w:sz w:val="24"/>
                <w:szCs w:val="24"/>
              </w:rPr>
            </w:pPr>
          </w:p>
        </w:tc>
        <w:tc>
          <w:tcPr>
            <w:tcW w:w="1915" w:type="dxa"/>
          </w:tcPr>
          <w:p w:rsidR="003575CD" w:rsidRPr="003575CD" w:rsidRDefault="003575CD" w:rsidP="003E7EFE">
            <w:pPr>
              <w:jc w:val="both"/>
              <w:rPr>
                <w:sz w:val="24"/>
                <w:szCs w:val="24"/>
              </w:rPr>
            </w:pPr>
          </w:p>
        </w:tc>
      </w:tr>
      <w:tr w:rsidR="003575CD" w:rsidRPr="003575CD" w:rsidTr="003E7EFE">
        <w:tc>
          <w:tcPr>
            <w:tcW w:w="1914" w:type="dxa"/>
          </w:tcPr>
          <w:p w:rsidR="003575CD" w:rsidRPr="003575CD" w:rsidRDefault="003575CD" w:rsidP="003E7EFE">
            <w:pPr>
              <w:jc w:val="both"/>
              <w:rPr>
                <w:sz w:val="24"/>
                <w:szCs w:val="24"/>
              </w:rPr>
            </w:pPr>
          </w:p>
        </w:tc>
        <w:tc>
          <w:tcPr>
            <w:tcW w:w="1914" w:type="dxa"/>
          </w:tcPr>
          <w:p w:rsidR="003575CD" w:rsidRPr="003575CD" w:rsidRDefault="003575CD" w:rsidP="003E7EFE">
            <w:pPr>
              <w:jc w:val="both"/>
              <w:rPr>
                <w:sz w:val="24"/>
                <w:szCs w:val="24"/>
              </w:rPr>
            </w:pPr>
          </w:p>
        </w:tc>
        <w:tc>
          <w:tcPr>
            <w:tcW w:w="1914" w:type="dxa"/>
          </w:tcPr>
          <w:p w:rsidR="003575CD" w:rsidRPr="003575CD" w:rsidRDefault="003575CD" w:rsidP="003E7EFE">
            <w:pPr>
              <w:jc w:val="both"/>
              <w:rPr>
                <w:sz w:val="24"/>
                <w:szCs w:val="24"/>
              </w:rPr>
            </w:pPr>
          </w:p>
        </w:tc>
        <w:tc>
          <w:tcPr>
            <w:tcW w:w="1914" w:type="dxa"/>
          </w:tcPr>
          <w:p w:rsidR="003575CD" w:rsidRPr="003575CD" w:rsidRDefault="003575CD" w:rsidP="003E7EFE">
            <w:pPr>
              <w:jc w:val="both"/>
              <w:rPr>
                <w:sz w:val="24"/>
                <w:szCs w:val="24"/>
              </w:rPr>
            </w:pPr>
          </w:p>
        </w:tc>
        <w:tc>
          <w:tcPr>
            <w:tcW w:w="1915" w:type="dxa"/>
          </w:tcPr>
          <w:p w:rsidR="003575CD" w:rsidRPr="003575CD" w:rsidRDefault="003575CD" w:rsidP="003E7EFE">
            <w:pPr>
              <w:jc w:val="both"/>
              <w:rPr>
                <w:sz w:val="24"/>
                <w:szCs w:val="24"/>
              </w:rPr>
            </w:pPr>
          </w:p>
        </w:tc>
      </w:tr>
    </w:tbl>
    <w:p w:rsidR="003575CD" w:rsidRPr="003575CD" w:rsidRDefault="003575CD" w:rsidP="003575CD">
      <w:pPr>
        <w:pStyle w:val="a6"/>
        <w:widowControl w:val="0"/>
        <w:suppressAutoHyphens/>
        <w:spacing w:before="0" w:beforeAutospacing="0" w:after="0" w:afterAutospacing="0"/>
        <w:jc w:val="both"/>
        <w:rPr>
          <w:b/>
        </w:rPr>
      </w:pPr>
    </w:p>
    <w:p w:rsidR="003575CD" w:rsidRPr="003575CD" w:rsidRDefault="003575CD" w:rsidP="003575CD">
      <w:pPr>
        <w:pStyle w:val="a6"/>
        <w:widowControl w:val="0"/>
        <w:suppressAutoHyphens/>
        <w:spacing w:before="0" w:beforeAutospacing="0" w:after="0" w:afterAutospacing="0"/>
        <w:jc w:val="both"/>
        <w:rPr>
          <w:b/>
          <w:i/>
        </w:rPr>
      </w:pPr>
      <w:r w:rsidRPr="003575CD">
        <w:rPr>
          <w:rStyle w:val="ab"/>
          <w:b/>
        </w:rPr>
        <w:t>Задание №2</w:t>
      </w:r>
    </w:p>
    <w:p w:rsidR="003575CD" w:rsidRPr="003575CD" w:rsidRDefault="003575CD" w:rsidP="003575CD">
      <w:pPr>
        <w:pStyle w:val="a6"/>
        <w:widowControl w:val="0"/>
        <w:suppressAutoHyphens/>
        <w:spacing w:before="0" w:beforeAutospacing="0" w:after="0" w:afterAutospacing="0"/>
        <w:jc w:val="both"/>
      </w:pPr>
      <w:r w:rsidRPr="003575CD">
        <w:t xml:space="preserve">Проанализируйте опыт Л. </w:t>
      </w:r>
      <w:proofErr w:type="spellStart"/>
      <w:r w:rsidRPr="003575CD">
        <w:t>Спалланциани</w:t>
      </w:r>
      <w:proofErr w:type="spellEnd"/>
      <w:r w:rsidRPr="003575CD">
        <w:t>.</w:t>
      </w:r>
    </w:p>
    <w:p w:rsidR="003575CD" w:rsidRPr="003575CD" w:rsidRDefault="003575CD" w:rsidP="003575CD">
      <w:pPr>
        <w:pStyle w:val="a6"/>
        <w:widowControl w:val="0"/>
        <w:suppressAutoHyphens/>
        <w:spacing w:before="0" w:beforeAutospacing="0" w:after="0" w:afterAutospacing="0"/>
        <w:jc w:val="both"/>
      </w:pPr>
      <w:r w:rsidRPr="003575CD">
        <w:t xml:space="preserve">В 1765 году </w:t>
      </w:r>
      <w:proofErr w:type="spellStart"/>
      <w:r w:rsidRPr="003575CD">
        <w:t>Ладзара</w:t>
      </w:r>
      <w:proofErr w:type="spellEnd"/>
      <w:r w:rsidRPr="003575CD">
        <w:t xml:space="preserve"> </w:t>
      </w:r>
      <w:proofErr w:type="spellStart"/>
      <w:r w:rsidRPr="003575CD">
        <w:t>Спалланциани</w:t>
      </w:r>
      <w:proofErr w:type="spellEnd"/>
      <w:r w:rsidRPr="003575CD">
        <w:t xml:space="preserve"> провёл следующий опыт: подвергнув мясные и овощные отвары кипячению в течение нескольких часов, он сразу же их запечатал, после чего снял с огня. Исследовав жидкости через несколько дней, </w:t>
      </w:r>
      <w:proofErr w:type="spellStart"/>
      <w:r w:rsidRPr="003575CD">
        <w:t>Спалланциани</w:t>
      </w:r>
      <w:proofErr w:type="spellEnd"/>
      <w:r w:rsidRPr="003575CD">
        <w:t xml:space="preserve"> не обнаружил в них никаких признаков жизни. Из этого он сделал вывод, что высокая температура </w:t>
      </w:r>
      <w:proofErr w:type="gramStart"/>
      <w:r w:rsidRPr="003575CD">
        <w:t>уничтожила все формы живых существ и  без них ничто уже живое не могло</w:t>
      </w:r>
      <w:proofErr w:type="gramEnd"/>
      <w:r w:rsidRPr="003575CD">
        <w:t xml:space="preserve"> возникнуть. </w:t>
      </w:r>
    </w:p>
    <w:p w:rsidR="003575CD" w:rsidRPr="003575CD" w:rsidRDefault="003575CD" w:rsidP="003575CD">
      <w:pPr>
        <w:pStyle w:val="a6"/>
        <w:widowControl w:val="0"/>
        <w:suppressAutoHyphens/>
        <w:spacing w:before="0" w:beforeAutospacing="0" w:after="0" w:afterAutospacing="0"/>
        <w:jc w:val="both"/>
        <w:rPr>
          <w:rStyle w:val="ab"/>
          <w:i w:val="0"/>
          <w:iCs w:val="0"/>
        </w:rPr>
      </w:pPr>
      <w:r w:rsidRPr="003575CD">
        <w:t xml:space="preserve">Ответьте на вопрос: какая другая причина могла препятствовать росту микроорганизмов в экспериментах </w:t>
      </w:r>
      <w:proofErr w:type="spellStart"/>
      <w:r w:rsidRPr="003575CD">
        <w:t>Спалланциани</w:t>
      </w:r>
      <w:proofErr w:type="spellEnd"/>
      <w:r w:rsidRPr="003575CD">
        <w:t>?</w:t>
      </w:r>
    </w:p>
    <w:p w:rsidR="003575CD" w:rsidRPr="003575CD" w:rsidRDefault="003575CD" w:rsidP="003575CD">
      <w:pPr>
        <w:pStyle w:val="a6"/>
        <w:widowControl w:val="0"/>
        <w:suppressAutoHyphens/>
        <w:spacing w:before="0" w:beforeAutospacing="0" w:after="0" w:afterAutospacing="0"/>
        <w:jc w:val="both"/>
      </w:pPr>
      <w:r w:rsidRPr="003575CD">
        <w:rPr>
          <w:rStyle w:val="ab"/>
          <w:b/>
        </w:rPr>
        <w:t>Задание №3</w:t>
      </w:r>
    </w:p>
    <w:p w:rsidR="003575CD" w:rsidRPr="003575CD" w:rsidRDefault="003575CD" w:rsidP="003575CD">
      <w:pPr>
        <w:pStyle w:val="a6"/>
        <w:widowControl w:val="0"/>
        <w:suppressAutoHyphens/>
        <w:spacing w:before="0" w:beforeAutospacing="0" w:after="0" w:afterAutospacing="0"/>
        <w:jc w:val="both"/>
      </w:pPr>
      <w:r w:rsidRPr="003575CD">
        <w:t>Проанализируйте опыт Луи Пастера.</w:t>
      </w:r>
    </w:p>
    <w:p w:rsidR="003575CD" w:rsidRPr="003575CD" w:rsidRDefault="003575CD" w:rsidP="003575CD">
      <w:pPr>
        <w:pStyle w:val="a6"/>
        <w:widowControl w:val="0"/>
        <w:suppressAutoHyphens/>
        <w:spacing w:before="0" w:beforeAutospacing="0" w:after="0" w:afterAutospacing="0"/>
      </w:pPr>
      <w:r w:rsidRPr="003575CD">
        <w:rPr>
          <w:noProof/>
        </w:rPr>
        <w:drawing>
          <wp:inline distT="0" distB="0" distL="0" distR="0">
            <wp:extent cx="1914525" cy="1438275"/>
            <wp:effectExtent l="0" t="0" r="9525" b="9525"/>
            <wp:docPr id="3" name="Рисунок 11" descr="f_clip_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_clip_image00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438275"/>
                    </a:xfrm>
                    <a:prstGeom prst="rect">
                      <a:avLst/>
                    </a:prstGeom>
                    <a:noFill/>
                    <a:ln>
                      <a:noFill/>
                    </a:ln>
                  </pic:spPr>
                </pic:pic>
              </a:graphicData>
            </a:graphic>
          </wp:inline>
        </w:drawing>
      </w:r>
    </w:p>
    <w:p w:rsidR="003575CD" w:rsidRPr="003575CD" w:rsidRDefault="003575CD" w:rsidP="003575CD">
      <w:pPr>
        <w:pStyle w:val="a6"/>
        <w:widowControl w:val="0"/>
        <w:suppressAutoHyphens/>
        <w:spacing w:before="0" w:beforeAutospacing="0" w:after="0" w:afterAutospacing="0"/>
        <w:rPr>
          <w:rStyle w:val="ab"/>
          <w:i w:val="0"/>
          <w:iCs w:val="0"/>
        </w:rPr>
      </w:pPr>
      <w:r w:rsidRPr="003575CD">
        <w:t>1. Цель: доказать невозможность самопроизвольного зарождения жизни в современных условиях.</w:t>
      </w:r>
      <w:r w:rsidRPr="003575CD">
        <w:br/>
        <w:t>2. Ход:</w:t>
      </w:r>
      <w:r w:rsidRPr="003575CD">
        <w:br/>
        <w:t>3. Результат:</w:t>
      </w:r>
      <w:r w:rsidRPr="003575CD">
        <w:br/>
        <w:t xml:space="preserve">4. Вывод: </w:t>
      </w:r>
    </w:p>
    <w:p w:rsidR="003575CD" w:rsidRPr="003575CD" w:rsidRDefault="003575CD" w:rsidP="003575CD">
      <w:pPr>
        <w:pStyle w:val="a6"/>
        <w:widowControl w:val="0"/>
        <w:suppressAutoHyphens/>
        <w:spacing w:before="0" w:beforeAutospacing="0" w:after="0" w:afterAutospacing="0"/>
        <w:rPr>
          <w:rStyle w:val="ab"/>
          <w:b/>
          <w:i w:val="0"/>
        </w:rPr>
      </w:pPr>
    </w:p>
    <w:p w:rsidR="003575CD" w:rsidRPr="003575CD" w:rsidRDefault="003575CD" w:rsidP="003575CD">
      <w:pPr>
        <w:pStyle w:val="a6"/>
        <w:widowControl w:val="0"/>
        <w:suppressAutoHyphens/>
        <w:spacing w:before="0" w:beforeAutospacing="0" w:after="0" w:afterAutospacing="0"/>
        <w:rPr>
          <w:rStyle w:val="ab"/>
          <w:b/>
          <w:i w:val="0"/>
        </w:rPr>
      </w:pPr>
    </w:p>
    <w:p w:rsidR="003575CD" w:rsidRPr="003575CD" w:rsidRDefault="003575CD" w:rsidP="003575CD">
      <w:pPr>
        <w:pStyle w:val="a6"/>
        <w:widowControl w:val="0"/>
        <w:suppressAutoHyphens/>
        <w:spacing w:before="0" w:beforeAutospacing="0" w:after="0" w:afterAutospacing="0"/>
      </w:pPr>
      <w:r w:rsidRPr="003575CD">
        <w:rPr>
          <w:rStyle w:val="ab"/>
          <w:b/>
        </w:rPr>
        <w:t>Задание №4</w:t>
      </w:r>
    </w:p>
    <w:p w:rsidR="003575CD" w:rsidRPr="003575CD" w:rsidRDefault="003575CD" w:rsidP="003575CD">
      <w:pPr>
        <w:pStyle w:val="a6"/>
        <w:widowControl w:val="0"/>
        <w:suppressAutoHyphens/>
        <w:spacing w:before="0" w:beforeAutospacing="0" w:after="0" w:afterAutospacing="0"/>
        <w:jc w:val="both"/>
        <w:rPr>
          <w:rStyle w:val="ab"/>
          <w:b/>
          <w:i w:val="0"/>
        </w:rPr>
      </w:pPr>
    </w:p>
    <w:p w:rsidR="003575CD" w:rsidRPr="003575CD" w:rsidRDefault="003575CD" w:rsidP="003575CD">
      <w:pPr>
        <w:pStyle w:val="a6"/>
        <w:widowControl w:val="0"/>
        <w:numPr>
          <w:ilvl w:val="0"/>
          <w:numId w:val="3"/>
        </w:numPr>
        <w:suppressAutoHyphens/>
        <w:spacing w:before="0" w:beforeAutospacing="0" w:after="0" w:afterAutospacing="0"/>
        <w:jc w:val="both"/>
        <w:rPr>
          <w:b/>
        </w:rPr>
      </w:pPr>
      <w:r w:rsidRPr="003575CD">
        <w:rPr>
          <w:b/>
        </w:rPr>
        <w:t>Дополните и запишите выводы по теме урока</w:t>
      </w:r>
    </w:p>
    <w:p w:rsidR="003575CD" w:rsidRPr="003575CD" w:rsidRDefault="003575CD" w:rsidP="003575CD">
      <w:pPr>
        <w:pStyle w:val="a6"/>
        <w:widowControl w:val="0"/>
        <w:numPr>
          <w:ilvl w:val="0"/>
          <w:numId w:val="3"/>
        </w:numPr>
        <w:suppressAutoHyphens/>
        <w:spacing w:before="0" w:beforeAutospacing="0" w:after="0" w:afterAutospacing="0"/>
        <w:jc w:val="both"/>
        <w:rPr>
          <w:b/>
        </w:rPr>
      </w:pPr>
      <w:r w:rsidRPr="003575CD">
        <w:rPr>
          <w:b/>
        </w:rPr>
        <w:t>Ответьте на вопросы:</w:t>
      </w:r>
    </w:p>
    <w:p w:rsidR="003575CD" w:rsidRPr="003575CD" w:rsidRDefault="003575CD" w:rsidP="003575CD">
      <w:pPr>
        <w:pStyle w:val="a6"/>
        <w:widowControl w:val="0"/>
        <w:suppressAutoHyphens/>
        <w:spacing w:before="0" w:beforeAutospacing="0" w:after="0" w:afterAutospacing="0"/>
        <w:jc w:val="both"/>
      </w:pPr>
      <w:r w:rsidRPr="003575CD">
        <w:t>1</w:t>
      </w:r>
      <w:proofErr w:type="gramStart"/>
      <w:r w:rsidRPr="003575CD">
        <w:t xml:space="preserve"> П</w:t>
      </w:r>
      <w:proofErr w:type="gramEnd"/>
      <w:r w:rsidRPr="003575CD">
        <w:t>очему жизнь возникла (зародилась) и вначале развивалась только в океане?</w:t>
      </w:r>
    </w:p>
    <w:p w:rsidR="003575CD" w:rsidRPr="003575CD" w:rsidRDefault="003575CD" w:rsidP="003575CD">
      <w:pPr>
        <w:pStyle w:val="a6"/>
        <w:widowControl w:val="0"/>
        <w:suppressAutoHyphens/>
        <w:spacing w:before="0" w:beforeAutospacing="0" w:after="0" w:afterAutospacing="0"/>
        <w:jc w:val="both"/>
      </w:pPr>
      <w:r w:rsidRPr="003575CD">
        <w:t>2</w:t>
      </w:r>
      <w:proofErr w:type="gramStart"/>
      <w:r w:rsidRPr="003575CD">
        <w:t xml:space="preserve"> В</w:t>
      </w:r>
      <w:proofErr w:type="gramEnd"/>
      <w:r w:rsidRPr="003575CD">
        <w:t xml:space="preserve"> настоящее время возможно ли образование жизни небиологическим путём?</w:t>
      </w:r>
    </w:p>
    <w:p w:rsidR="003575CD" w:rsidRPr="003575CD" w:rsidRDefault="003575CD" w:rsidP="003575CD">
      <w:pPr>
        <w:pStyle w:val="a6"/>
        <w:widowControl w:val="0"/>
        <w:numPr>
          <w:ilvl w:val="0"/>
          <w:numId w:val="3"/>
        </w:numPr>
        <w:suppressAutoHyphens/>
        <w:spacing w:before="0" w:beforeAutospacing="0" w:after="0" w:afterAutospacing="0"/>
        <w:jc w:val="both"/>
        <w:rPr>
          <w:b/>
        </w:rPr>
      </w:pPr>
      <w:r w:rsidRPr="003575CD">
        <w:rPr>
          <w:b/>
          <w:lang w:eastAsia="en-US"/>
        </w:rPr>
        <w:t xml:space="preserve">Вам предлагается  </w:t>
      </w:r>
      <w:proofErr w:type="spellStart"/>
      <w:r w:rsidRPr="003575CD">
        <w:rPr>
          <w:b/>
          <w:lang w:eastAsia="en-US"/>
        </w:rPr>
        <w:t>синквейн</w:t>
      </w:r>
      <w:proofErr w:type="spellEnd"/>
      <w:r w:rsidRPr="003575CD">
        <w:rPr>
          <w:b/>
          <w:lang w:eastAsia="en-US"/>
        </w:rPr>
        <w:t xml:space="preserve"> с открытыми строками.</w:t>
      </w:r>
    </w:p>
    <w:p w:rsidR="003575CD" w:rsidRPr="003575CD" w:rsidRDefault="003575CD" w:rsidP="003575CD">
      <w:pPr>
        <w:shd w:val="clear" w:color="auto" w:fill="FFFFFF"/>
        <w:ind w:left="-47"/>
        <w:rPr>
          <w:sz w:val="24"/>
          <w:szCs w:val="24"/>
          <w:lang w:eastAsia="en-US"/>
        </w:rPr>
      </w:pPr>
      <w:r w:rsidRPr="003575CD">
        <w:rPr>
          <w:b/>
          <w:sz w:val="24"/>
          <w:szCs w:val="24"/>
          <w:lang w:eastAsia="en-US"/>
        </w:rPr>
        <w:t>Ваша задача</w:t>
      </w:r>
      <w:r w:rsidRPr="003575CD">
        <w:rPr>
          <w:sz w:val="24"/>
          <w:szCs w:val="24"/>
          <w:lang w:eastAsia="en-US"/>
        </w:rPr>
        <w:t xml:space="preserve"> определить по указанным строкам, о какой гипотезе происхождения жизни идет речь, и закончить </w:t>
      </w:r>
      <w:proofErr w:type="spellStart"/>
      <w:r w:rsidRPr="003575CD">
        <w:rPr>
          <w:sz w:val="24"/>
          <w:szCs w:val="24"/>
          <w:lang w:eastAsia="en-US"/>
        </w:rPr>
        <w:t>синквейн</w:t>
      </w:r>
      <w:proofErr w:type="spellEnd"/>
      <w:r w:rsidRPr="003575CD">
        <w:rPr>
          <w:sz w:val="24"/>
          <w:szCs w:val="24"/>
          <w:lang w:eastAsia="en-US"/>
        </w:rPr>
        <w:t xml:space="preserve">. </w:t>
      </w:r>
    </w:p>
    <w:p w:rsidR="003575CD" w:rsidRPr="003575CD" w:rsidRDefault="003575CD" w:rsidP="003575CD">
      <w:pPr>
        <w:shd w:val="clear" w:color="auto" w:fill="FFFFFF"/>
        <w:ind w:left="-47"/>
        <w:rPr>
          <w:sz w:val="24"/>
          <w:szCs w:val="24"/>
          <w:lang w:eastAsia="en-US"/>
        </w:rPr>
      </w:pPr>
    </w:p>
    <w:p w:rsidR="003575CD" w:rsidRPr="003575CD" w:rsidRDefault="003575CD" w:rsidP="003575CD">
      <w:pPr>
        <w:jc w:val="both"/>
        <w:rPr>
          <w:b/>
          <w:sz w:val="24"/>
          <w:szCs w:val="24"/>
          <w:lang w:eastAsia="en-US"/>
        </w:rPr>
      </w:pPr>
      <w:r w:rsidRPr="003575CD">
        <w:rPr>
          <w:sz w:val="24"/>
          <w:szCs w:val="24"/>
          <w:lang w:eastAsia="en-US"/>
        </w:rPr>
        <w:t xml:space="preserve">А). 1…………………………… </w:t>
      </w:r>
    </w:p>
    <w:p w:rsidR="003575CD" w:rsidRPr="003575CD" w:rsidRDefault="003575CD" w:rsidP="003575CD">
      <w:pPr>
        <w:jc w:val="both"/>
        <w:rPr>
          <w:sz w:val="24"/>
          <w:szCs w:val="24"/>
          <w:lang w:eastAsia="en-US"/>
        </w:rPr>
      </w:pPr>
      <w:r w:rsidRPr="003575CD">
        <w:rPr>
          <w:sz w:val="24"/>
          <w:szCs w:val="24"/>
          <w:lang w:eastAsia="en-US"/>
        </w:rPr>
        <w:t xml:space="preserve">      2. Божественная, недоступная </w:t>
      </w:r>
    </w:p>
    <w:p w:rsidR="003575CD" w:rsidRPr="003575CD" w:rsidRDefault="003575CD" w:rsidP="003575CD">
      <w:pPr>
        <w:jc w:val="both"/>
        <w:rPr>
          <w:sz w:val="24"/>
          <w:szCs w:val="24"/>
          <w:lang w:eastAsia="en-US"/>
        </w:rPr>
      </w:pPr>
      <w:r w:rsidRPr="003575CD">
        <w:rPr>
          <w:sz w:val="24"/>
          <w:szCs w:val="24"/>
          <w:lang w:eastAsia="en-US"/>
        </w:rPr>
        <w:t xml:space="preserve">      3. Сотворил,  дал жизнь, научил</w:t>
      </w:r>
    </w:p>
    <w:p w:rsidR="003575CD" w:rsidRPr="003575CD" w:rsidRDefault="003575CD" w:rsidP="003575CD">
      <w:pPr>
        <w:jc w:val="both"/>
        <w:rPr>
          <w:sz w:val="24"/>
          <w:szCs w:val="24"/>
          <w:lang w:eastAsia="en-US"/>
        </w:rPr>
      </w:pPr>
      <w:r w:rsidRPr="003575CD">
        <w:rPr>
          <w:sz w:val="24"/>
          <w:szCs w:val="24"/>
          <w:lang w:eastAsia="en-US"/>
        </w:rPr>
        <w:t xml:space="preserve">      4. Мир создал Бог</w:t>
      </w:r>
    </w:p>
    <w:p w:rsidR="003575CD" w:rsidRPr="003575CD" w:rsidRDefault="003575CD" w:rsidP="003575CD">
      <w:pPr>
        <w:jc w:val="both"/>
        <w:rPr>
          <w:sz w:val="24"/>
          <w:szCs w:val="24"/>
          <w:lang w:eastAsia="en-US"/>
        </w:rPr>
      </w:pPr>
      <w:r w:rsidRPr="003575CD">
        <w:rPr>
          <w:sz w:val="24"/>
          <w:szCs w:val="24"/>
          <w:lang w:eastAsia="en-US"/>
        </w:rPr>
        <w:lastRenderedPageBreak/>
        <w:t xml:space="preserve">      5.  Бог или Творец </w:t>
      </w:r>
    </w:p>
    <w:p w:rsidR="003575CD" w:rsidRPr="003575CD" w:rsidRDefault="003575CD" w:rsidP="003575CD">
      <w:pPr>
        <w:jc w:val="both"/>
        <w:rPr>
          <w:i/>
          <w:sz w:val="24"/>
          <w:szCs w:val="24"/>
          <w:lang w:eastAsia="en-US"/>
        </w:rPr>
      </w:pPr>
    </w:p>
    <w:p w:rsidR="003575CD" w:rsidRPr="003575CD" w:rsidRDefault="003575CD" w:rsidP="003575CD">
      <w:pPr>
        <w:rPr>
          <w:b/>
          <w:sz w:val="24"/>
          <w:szCs w:val="24"/>
          <w:lang w:eastAsia="en-US"/>
        </w:rPr>
      </w:pPr>
      <w:r w:rsidRPr="003575CD">
        <w:rPr>
          <w:sz w:val="24"/>
          <w:szCs w:val="24"/>
          <w:lang w:eastAsia="en-US"/>
        </w:rPr>
        <w:t>Б). 1……………………….</w:t>
      </w:r>
    </w:p>
    <w:p w:rsidR="003575CD" w:rsidRPr="003575CD" w:rsidRDefault="003575CD" w:rsidP="003575CD">
      <w:pPr>
        <w:rPr>
          <w:sz w:val="24"/>
          <w:szCs w:val="24"/>
          <w:lang w:eastAsia="en-US"/>
        </w:rPr>
      </w:pPr>
      <w:r w:rsidRPr="003575CD">
        <w:rPr>
          <w:sz w:val="24"/>
          <w:szCs w:val="24"/>
          <w:lang w:eastAsia="en-US"/>
        </w:rPr>
        <w:t xml:space="preserve">      2. современная, </w:t>
      </w:r>
      <w:proofErr w:type="spellStart"/>
      <w:r w:rsidRPr="003575CD">
        <w:rPr>
          <w:sz w:val="24"/>
          <w:szCs w:val="24"/>
          <w:lang w:eastAsia="en-US"/>
        </w:rPr>
        <w:t>коацерватная</w:t>
      </w:r>
      <w:proofErr w:type="spellEnd"/>
      <w:r w:rsidRPr="003575CD">
        <w:rPr>
          <w:sz w:val="24"/>
          <w:szCs w:val="24"/>
          <w:lang w:eastAsia="en-US"/>
        </w:rPr>
        <w:t>.</w:t>
      </w:r>
    </w:p>
    <w:p w:rsidR="003575CD" w:rsidRPr="003575CD" w:rsidRDefault="003575CD" w:rsidP="003575CD">
      <w:pPr>
        <w:rPr>
          <w:sz w:val="24"/>
          <w:szCs w:val="24"/>
          <w:lang w:eastAsia="en-US"/>
        </w:rPr>
      </w:pPr>
      <w:r w:rsidRPr="003575CD">
        <w:rPr>
          <w:sz w:val="24"/>
          <w:szCs w:val="24"/>
          <w:lang w:eastAsia="en-US"/>
        </w:rPr>
        <w:t xml:space="preserve">      3. проверили, поэкспериментировали, доказали</w:t>
      </w:r>
    </w:p>
    <w:p w:rsidR="003575CD" w:rsidRPr="003575CD" w:rsidRDefault="003575CD" w:rsidP="003575CD">
      <w:pPr>
        <w:rPr>
          <w:sz w:val="24"/>
          <w:szCs w:val="24"/>
          <w:lang w:eastAsia="en-US"/>
        </w:rPr>
      </w:pPr>
      <w:r w:rsidRPr="003575CD">
        <w:rPr>
          <w:sz w:val="24"/>
          <w:szCs w:val="24"/>
          <w:lang w:eastAsia="en-US"/>
        </w:rPr>
        <w:t xml:space="preserve">      4. Все живое произошло от не живого (абиогенез)</w:t>
      </w:r>
    </w:p>
    <w:p w:rsidR="003575CD" w:rsidRPr="003575CD" w:rsidRDefault="003575CD" w:rsidP="003575CD">
      <w:pPr>
        <w:rPr>
          <w:sz w:val="24"/>
          <w:szCs w:val="24"/>
          <w:lang w:eastAsia="en-US"/>
        </w:rPr>
      </w:pPr>
      <w:r w:rsidRPr="003575CD">
        <w:rPr>
          <w:sz w:val="24"/>
          <w:szCs w:val="24"/>
          <w:lang w:eastAsia="en-US"/>
        </w:rPr>
        <w:t xml:space="preserve">      5. Опарин – </w:t>
      </w:r>
      <w:proofErr w:type="spellStart"/>
      <w:r w:rsidRPr="003575CD">
        <w:rPr>
          <w:sz w:val="24"/>
          <w:szCs w:val="24"/>
          <w:lang w:eastAsia="en-US"/>
        </w:rPr>
        <w:t>Холдейн</w:t>
      </w:r>
      <w:proofErr w:type="spellEnd"/>
    </w:p>
    <w:p w:rsidR="003575CD" w:rsidRPr="003575CD" w:rsidRDefault="003575CD" w:rsidP="003575CD">
      <w:pPr>
        <w:jc w:val="both"/>
        <w:rPr>
          <w:sz w:val="24"/>
          <w:szCs w:val="24"/>
          <w:lang w:eastAsia="en-US"/>
        </w:rPr>
      </w:pPr>
    </w:p>
    <w:p w:rsidR="003575CD" w:rsidRPr="003575CD" w:rsidRDefault="003575CD" w:rsidP="003575CD">
      <w:pPr>
        <w:rPr>
          <w:sz w:val="24"/>
          <w:szCs w:val="24"/>
          <w:lang w:eastAsia="en-US"/>
        </w:rPr>
      </w:pPr>
      <w:r w:rsidRPr="003575CD">
        <w:rPr>
          <w:sz w:val="24"/>
          <w:szCs w:val="24"/>
          <w:lang w:eastAsia="en-US"/>
        </w:rPr>
        <w:t>В). 1…………………..</w:t>
      </w:r>
    </w:p>
    <w:p w:rsidR="003575CD" w:rsidRPr="003575CD" w:rsidRDefault="003575CD" w:rsidP="003575CD">
      <w:pPr>
        <w:rPr>
          <w:sz w:val="24"/>
          <w:szCs w:val="24"/>
          <w:lang w:eastAsia="en-US"/>
        </w:rPr>
      </w:pPr>
      <w:r w:rsidRPr="003575CD">
        <w:rPr>
          <w:sz w:val="24"/>
          <w:szCs w:val="24"/>
          <w:lang w:eastAsia="en-US"/>
        </w:rPr>
        <w:t xml:space="preserve">      2. абсурдная, смешная</w:t>
      </w:r>
    </w:p>
    <w:p w:rsidR="003575CD" w:rsidRPr="003575CD" w:rsidRDefault="003575CD" w:rsidP="003575CD">
      <w:pPr>
        <w:rPr>
          <w:sz w:val="24"/>
          <w:szCs w:val="24"/>
          <w:lang w:eastAsia="en-US"/>
        </w:rPr>
      </w:pPr>
      <w:r w:rsidRPr="003575CD">
        <w:rPr>
          <w:sz w:val="24"/>
          <w:szCs w:val="24"/>
          <w:lang w:eastAsia="en-US"/>
        </w:rPr>
        <w:t xml:space="preserve">      3. вырастают в пробирке, выходят из смолы, возникают при гниении</w:t>
      </w:r>
    </w:p>
    <w:p w:rsidR="003575CD" w:rsidRPr="003575CD" w:rsidRDefault="003575CD" w:rsidP="003575CD">
      <w:pPr>
        <w:rPr>
          <w:sz w:val="24"/>
          <w:szCs w:val="24"/>
          <w:lang w:eastAsia="en-US"/>
        </w:rPr>
      </w:pPr>
      <w:r w:rsidRPr="003575CD">
        <w:rPr>
          <w:sz w:val="24"/>
          <w:szCs w:val="24"/>
          <w:lang w:eastAsia="en-US"/>
        </w:rPr>
        <w:t xml:space="preserve">      4. Живые организмы зарождаются самопроизвольно</w:t>
      </w:r>
    </w:p>
    <w:p w:rsidR="003575CD" w:rsidRPr="003575CD" w:rsidRDefault="003575CD" w:rsidP="003575CD">
      <w:pPr>
        <w:rPr>
          <w:sz w:val="24"/>
          <w:szCs w:val="24"/>
          <w:lang w:eastAsia="en-US"/>
        </w:rPr>
      </w:pPr>
      <w:r w:rsidRPr="003575CD">
        <w:rPr>
          <w:sz w:val="24"/>
          <w:szCs w:val="24"/>
          <w:lang w:eastAsia="en-US"/>
        </w:rPr>
        <w:t xml:space="preserve">      5. Луи Пастер</w:t>
      </w:r>
    </w:p>
    <w:p w:rsidR="003575CD" w:rsidRPr="003575CD" w:rsidRDefault="003575CD" w:rsidP="003575CD">
      <w:pPr>
        <w:rPr>
          <w:sz w:val="24"/>
          <w:szCs w:val="24"/>
          <w:lang w:eastAsia="en-US"/>
        </w:rPr>
      </w:pPr>
    </w:p>
    <w:p w:rsidR="003575CD" w:rsidRPr="003575CD" w:rsidRDefault="003575CD" w:rsidP="003575CD">
      <w:pPr>
        <w:jc w:val="both"/>
        <w:rPr>
          <w:b/>
          <w:sz w:val="24"/>
          <w:szCs w:val="24"/>
          <w:lang w:eastAsia="en-US"/>
        </w:rPr>
      </w:pPr>
      <w:r w:rsidRPr="003575CD">
        <w:rPr>
          <w:sz w:val="24"/>
          <w:szCs w:val="24"/>
          <w:lang w:eastAsia="en-US"/>
        </w:rPr>
        <w:t>Г). 1</w:t>
      </w:r>
      <w:r w:rsidRPr="003575CD">
        <w:rPr>
          <w:b/>
          <w:sz w:val="24"/>
          <w:szCs w:val="24"/>
          <w:lang w:eastAsia="en-US"/>
        </w:rPr>
        <w:t>……………………………….</w:t>
      </w:r>
    </w:p>
    <w:p w:rsidR="003575CD" w:rsidRPr="003575CD" w:rsidRDefault="003575CD" w:rsidP="003575CD">
      <w:pPr>
        <w:jc w:val="both"/>
        <w:rPr>
          <w:sz w:val="24"/>
          <w:szCs w:val="24"/>
          <w:lang w:eastAsia="en-US"/>
        </w:rPr>
      </w:pPr>
      <w:r w:rsidRPr="003575CD">
        <w:rPr>
          <w:sz w:val="24"/>
          <w:szCs w:val="24"/>
          <w:lang w:eastAsia="en-US"/>
        </w:rPr>
        <w:t xml:space="preserve">      2. космическая, инопланетная</w:t>
      </w:r>
    </w:p>
    <w:p w:rsidR="003575CD" w:rsidRPr="003575CD" w:rsidRDefault="003575CD" w:rsidP="003575CD">
      <w:pPr>
        <w:jc w:val="both"/>
        <w:rPr>
          <w:sz w:val="24"/>
          <w:szCs w:val="24"/>
          <w:lang w:eastAsia="en-US"/>
        </w:rPr>
      </w:pPr>
      <w:r w:rsidRPr="003575CD">
        <w:rPr>
          <w:sz w:val="24"/>
          <w:szCs w:val="24"/>
          <w:lang w:eastAsia="en-US"/>
        </w:rPr>
        <w:t xml:space="preserve">      3. попадают случайно, </w:t>
      </w:r>
      <w:proofErr w:type="gramStart"/>
      <w:r w:rsidRPr="003575CD">
        <w:rPr>
          <w:sz w:val="24"/>
          <w:szCs w:val="24"/>
          <w:lang w:eastAsia="en-US"/>
        </w:rPr>
        <w:t>найдены</w:t>
      </w:r>
      <w:proofErr w:type="gramEnd"/>
      <w:r w:rsidRPr="003575CD">
        <w:rPr>
          <w:sz w:val="24"/>
          <w:szCs w:val="24"/>
          <w:lang w:eastAsia="en-US"/>
        </w:rPr>
        <w:t xml:space="preserve"> на Луне, занесены на Землю</w:t>
      </w:r>
    </w:p>
    <w:p w:rsidR="003575CD" w:rsidRPr="003575CD" w:rsidRDefault="003575CD" w:rsidP="003575CD">
      <w:pPr>
        <w:jc w:val="both"/>
        <w:rPr>
          <w:sz w:val="24"/>
          <w:szCs w:val="24"/>
          <w:lang w:eastAsia="en-US"/>
        </w:rPr>
      </w:pPr>
      <w:r w:rsidRPr="003575CD">
        <w:rPr>
          <w:sz w:val="24"/>
          <w:szCs w:val="24"/>
          <w:lang w:eastAsia="en-US"/>
        </w:rPr>
        <w:t xml:space="preserve">      4. Жизнь на Землю занесена  космическими телами или  пришельцам</w:t>
      </w:r>
    </w:p>
    <w:p w:rsidR="003575CD" w:rsidRPr="003575CD" w:rsidRDefault="003575CD" w:rsidP="003575CD">
      <w:pPr>
        <w:jc w:val="both"/>
        <w:rPr>
          <w:sz w:val="24"/>
          <w:szCs w:val="24"/>
          <w:lang w:eastAsia="en-US"/>
        </w:rPr>
      </w:pPr>
      <w:r w:rsidRPr="003575CD">
        <w:rPr>
          <w:sz w:val="24"/>
          <w:szCs w:val="24"/>
          <w:lang w:eastAsia="en-US"/>
        </w:rPr>
        <w:t xml:space="preserve">      5. бактерии – зародыши жизни</w:t>
      </w:r>
    </w:p>
    <w:p w:rsidR="003575CD" w:rsidRPr="003575CD" w:rsidRDefault="003575CD" w:rsidP="003575CD">
      <w:pPr>
        <w:pStyle w:val="a6"/>
        <w:widowControl w:val="0"/>
        <w:suppressAutoHyphens/>
        <w:spacing w:before="0" w:beforeAutospacing="0" w:after="0" w:afterAutospacing="0"/>
        <w:ind w:left="720"/>
        <w:jc w:val="both"/>
        <w:rPr>
          <w:b/>
        </w:rPr>
      </w:pPr>
    </w:p>
    <w:p w:rsidR="003575CD" w:rsidRPr="003575CD" w:rsidRDefault="003575CD" w:rsidP="003575CD">
      <w:pPr>
        <w:pStyle w:val="c14"/>
        <w:widowControl w:val="0"/>
        <w:suppressAutoHyphens/>
        <w:spacing w:before="0" w:beforeAutospacing="0" w:after="0" w:afterAutospacing="0"/>
        <w:rPr>
          <w:b/>
        </w:rPr>
      </w:pPr>
    </w:p>
    <w:p w:rsidR="003575CD" w:rsidRPr="003575CD" w:rsidRDefault="003575CD" w:rsidP="003575CD">
      <w:pPr>
        <w:pStyle w:val="a6"/>
        <w:widowControl w:val="0"/>
        <w:suppressAutoHyphens/>
        <w:spacing w:before="0" w:beforeAutospacing="0" w:after="0" w:afterAutospacing="0"/>
        <w:jc w:val="center"/>
        <w:rPr>
          <w:b/>
        </w:rPr>
      </w:pPr>
      <w:r w:rsidRPr="003575CD">
        <w:rPr>
          <w:b/>
        </w:rPr>
        <w:t xml:space="preserve">Дополнительная информация к практической работе </w:t>
      </w:r>
    </w:p>
    <w:p w:rsidR="003575CD" w:rsidRPr="003575CD" w:rsidRDefault="003575CD" w:rsidP="003575CD">
      <w:pPr>
        <w:pStyle w:val="a6"/>
        <w:widowControl w:val="0"/>
        <w:suppressAutoHyphens/>
        <w:spacing w:before="0" w:beforeAutospacing="0" w:after="0" w:afterAutospacing="0"/>
        <w:jc w:val="both"/>
      </w:pPr>
      <w:r w:rsidRPr="003575CD">
        <w:t xml:space="preserve">Определённым этапом в развитии гипотез абиогенеза стала </w:t>
      </w:r>
      <w:r w:rsidRPr="003575CD">
        <w:rPr>
          <w:rStyle w:val="aa"/>
        </w:rPr>
        <w:t>концепция А.И. Опарина</w:t>
      </w:r>
      <w:r w:rsidRPr="003575CD">
        <w:t xml:space="preserve">, представляющая собой синтез дарвинизма с биохимией. Высказанная в 1924 году эта гипотеза завоевала многочисленных сторонников. Основной вклад А.И. Опарина в проблему происхождения жизни заключается в том, что он указал путь экспериментального решения этой проблемы. Сходная гипотеза была независимо высказана </w:t>
      </w:r>
      <w:proofErr w:type="gramStart"/>
      <w:r w:rsidRPr="003575CD">
        <w:t>Дж</w:t>
      </w:r>
      <w:proofErr w:type="gramEnd"/>
      <w:r w:rsidRPr="003575CD">
        <w:t xml:space="preserve">. </w:t>
      </w:r>
      <w:proofErr w:type="spellStart"/>
      <w:r w:rsidRPr="003575CD">
        <w:t>Холдейном</w:t>
      </w:r>
      <w:proofErr w:type="spellEnd"/>
      <w:r w:rsidRPr="003575CD">
        <w:t xml:space="preserve"> в 1929 году, однако сам </w:t>
      </w:r>
      <w:proofErr w:type="spellStart"/>
      <w:r w:rsidRPr="003575CD">
        <w:t>Холдейн</w:t>
      </w:r>
      <w:proofErr w:type="spellEnd"/>
      <w:r w:rsidRPr="003575CD">
        <w:t xml:space="preserve"> подчёркивал приоритет А.И. Опарина в этом вопросе.</w:t>
      </w:r>
    </w:p>
    <w:p w:rsidR="003575CD" w:rsidRPr="003575CD" w:rsidRDefault="003575CD" w:rsidP="003575CD">
      <w:pPr>
        <w:pStyle w:val="a6"/>
        <w:widowControl w:val="0"/>
        <w:suppressAutoHyphens/>
        <w:spacing w:before="0" w:beforeAutospacing="0" w:after="0" w:afterAutospacing="0"/>
        <w:jc w:val="both"/>
      </w:pPr>
      <w:r w:rsidRPr="003575CD">
        <w:t xml:space="preserve">Эта гипотеза исходит </w:t>
      </w:r>
      <w:proofErr w:type="gramStart"/>
      <w:r w:rsidRPr="003575CD">
        <w:t>из предположения о постепенном возникновении жизни на Земле из неорганических веществ путём длительной химической эволюции на уровне</w:t>
      </w:r>
      <w:proofErr w:type="gramEnd"/>
      <w:r w:rsidRPr="003575CD">
        <w:t xml:space="preserve"> молекул. По Опарину, процесс возникновения жизни на нашей планете можно разделить на ряд этапов:</w:t>
      </w:r>
    </w:p>
    <w:p w:rsidR="003575CD" w:rsidRPr="003575CD" w:rsidRDefault="003575CD" w:rsidP="003575CD">
      <w:pPr>
        <w:widowControl w:val="0"/>
        <w:numPr>
          <w:ilvl w:val="0"/>
          <w:numId w:val="4"/>
        </w:numPr>
        <w:suppressAutoHyphens/>
        <w:ind w:left="0" w:firstLine="0"/>
        <w:jc w:val="both"/>
        <w:rPr>
          <w:sz w:val="24"/>
          <w:szCs w:val="24"/>
        </w:rPr>
      </w:pPr>
      <w:r w:rsidRPr="003575CD">
        <w:rPr>
          <w:sz w:val="24"/>
          <w:szCs w:val="24"/>
        </w:rPr>
        <w:t xml:space="preserve">абиогенный синтез простейших органических соединений </w:t>
      </w:r>
      <w:proofErr w:type="gramStart"/>
      <w:r w:rsidRPr="003575CD">
        <w:rPr>
          <w:sz w:val="24"/>
          <w:szCs w:val="24"/>
        </w:rPr>
        <w:t>из</w:t>
      </w:r>
      <w:proofErr w:type="gramEnd"/>
      <w:r w:rsidRPr="003575CD">
        <w:rPr>
          <w:sz w:val="24"/>
          <w:szCs w:val="24"/>
        </w:rPr>
        <w:t xml:space="preserve"> неорганических;</w:t>
      </w:r>
    </w:p>
    <w:p w:rsidR="003575CD" w:rsidRPr="003575CD" w:rsidRDefault="003575CD" w:rsidP="003575CD">
      <w:pPr>
        <w:widowControl w:val="0"/>
        <w:numPr>
          <w:ilvl w:val="0"/>
          <w:numId w:val="4"/>
        </w:numPr>
        <w:suppressAutoHyphens/>
        <w:ind w:left="0" w:firstLine="0"/>
        <w:jc w:val="both"/>
        <w:rPr>
          <w:sz w:val="24"/>
          <w:szCs w:val="24"/>
        </w:rPr>
      </w:pPr>
      <w:r w:rsidRPr="003575CD">
        <w:rPr>
          <w:sz w:val="24"/>
          <w:szCs w:val="24"/>
        </w:rPr>
        <w:t>абиогенный синтез полимеров (белков, жиров, углеводов, нуклеиновых кислот) из простых органических соединений;</w:t>
      </w:r>
    </w:p>
    <w:p w:rsidR="003575CD" w:rsidRPr="003575CD" w:rsidRDefault="003575CD" w:rsidP="003575CD">
      <w:pPr>
        <w:widowControl w:val="0"/>
        <w:numPr>
          <w:ilvl w:val="0"/>
          <w:numId w:val="4"/>
        </w:numPr>
        <w:suppressAutoHyphens/>
        <w:ind w:left="0" w:firstLine="0"/>
        <w:jc w:val="both"/>
        <w:rPr>
          <w:sz w:val="24"/>
          <w:szCs w:val="24"/>
        </w:rPr>
      </w:pPr>
      <w:r w:rsidRPr="003575CD">
        <w:rPr>
          <w:sz w:val="24"/>
          <w:szCs w:val="24"/>
        </w:rPr>
        <w:t>образование коацерватов как обособление в растворе высокомолекулярных веществ в виде высококонцентрированного раствора;</w:t>
      </w:r>
    </w:p>
    <w:p w:rsidR="003575CD" w:rsidRPr="003575CD" w:rsidRDefault="003575CD" w:rsidP="003575CD">
      <w:pPr>
        <w:widowControl w:val="0"/>
        <w:numPr>
          <w:ilvl w:val="0"/>
          <w:numId w:val="4"/>
        </w:numPr>
        <w:suppressAutoHyphens/>
        <w:ind w:left="0" w:firstLine="0"/>
        <w:jc w:val="both"/>
        <w:rPr>
          <w:sz w:val="24"/>
          <w:szCs w:val="24"/>
        </w:rPr>
      </w:pPr>
      <w:r w:rsidRPr="003575CD">
        <w:rPr>
          <w:sz w:val="24"/>
          <w:szCs w:val="24"/>
        </w:rPr>
        <w:t>взаимодействие коацерватов с окружающей средой, сходство с живыми организмами: рост, питание, дыхание, обмен веществ, размножение;</w:t>
      </w:r>
    </w:p>
    <w:p w:rsidR="003575CD" w:rsidRPr="003575CD" w:rsidRDefault="003575CD" w:rsidP="003575CD">
      <w:pPr>
        <w:widowControl w:val="0"/>
        <w:numPr>
          <w:ilvl w:val="0"/>
          <w:numId w:val="4"/>
        </w:numPr>
        <w:suppressAutoHyphens/>
        <w:ind w:left="0" w:firstLine="0"/>
        <w:jc w:val="both"/>
        <w:rPr>
          <w:sz w:val="24"/>
          <w:szCs w:val="24"/>
        </w:rPr>
      </w:pPr>
      <w:r w:rsidRPr="003575CD">
        <w:rPr>
          <w:sz w:val="24"/>
          <w:szCs w:val="24"/>
        </w:rPr>
        <w:t>возникновение генетического кода, мембраны и начало биологической эволюции.</w:t>
      </w:r>
    </w:p>
    <w:p w:rsidR="003575CD" w:rsidRPr="003575CD" w:rsidRDefault="003575CD" w:rsidP="003575CD">
      <w:pPr>
        <w:pStyle w:val="a6"/>
        <w:widowControl w:val="0"/>
        <w:suppressAutoHyphens/>
        <w:spacing w:before="0" w:beforeAutospacing="0" w:after="0" w:afterAutospacing="0"/>
        <w:jc w:val="both"/>
      </w:pPr>
      <w:r w:rsidRPr="003575CD">
        <w:t>Современная космология связывает происхождение Вселенной с «Большим взрывом», некоторые факты подтверждают идею большого взрыва, согласно которой, около 15 млрд. лет назад произошёл чудовищной силы взрыв, породивший известную нам Вселенную. В соответствии с концепцией О.Ю. Шмидта около 6 млрд. лет назад из газово-пылевого облака образовалось Солнце. Из оставшейся части облака, вращающейся вокруг Солнца, сформировались планеты Солнечной системы, в числе которых была и Земля. Самым древним из обнаруженных горных пород 4,6 млрд. лет. В слоях моложе 3,8 млрд. лет обнаружены продукты распада хлорофилла и других пигментов, а возрастом 3,2 млрд. лет датируются первые достоверные находки микроорганизмов. Можно заключить, что жизнь возникла в период между 4-3 млрд. лет. Какие условия являются необходимыми и достаточными для её возникновения? Первоначально Земля была холодной, но благодаря распаду радиоактивных элементов она разогрелась, а температура в её недрах достигла 1000</w:t>
      </w:r>
      <w:proofErr w:type="gramStart"/>
      <w:r w:rsidRPr="003575CD">
        <w:t>ºС</w:t>
      </w:r>
      <w:proofErr w:type="gramEnd"/>
      <w:r w:rsidRPr="003575CD">
        <w:t xml:space="preserve">, в результате чего твёрдые породы начали плавиться и распределились следующим образом: в центре – самые тяжёлые, а на поверхности – самые лёгкие. Под влиянием высокой температуры вещества вступали в химические реакции. Активно действовали вулканы, выбрасывая на поверхность планеты из её недр огромное количество неорганических веществ. В результате дегазации </w:t>
      </w:r>
      <w:r w:rsidRPr="003575CD">
        <w:lastRenderedPageBreak/>
        <w:t>планетарных недр образовалась атмосфера, которая состояла из паров воды, углекислого газа, азота, окислов серы. Свободный кислород, который выделялся из мантии, быстро расходовался на процессы окисления.</w:t>
      </w:r>
    </w:p>
    <w:p w:rsidR="003575CD" w:rsidRPr="003575CD" w:rsidRDefault="003575CD" w:rsidP="003575CD">
      <w:pPr>
        <w:pStyle w:val="a6"/>
        <w:widowControl w:val="0"/>
        <w:suppressAutoHyphens/>
        <w:spacing w:before="0" w:beforeAutospacing="0" w:after="0" w:afterAutospacing="0"/>
        <w:jc w:val="both"/>
      </w:pPr>
      <w:r w:rsidRPr="003575CD">
        <w:t>Затем наступил период охлаждения планеты. Температура на поверхности Земли снизилась до 100</w:t>
      </w:r>
      <w:proofErr w:type="gramStart"/>
      <w:r w:rsidRPr="003575CD">
        <w:t>ºС</w:t>
      </w:r>
      <w:proofErr w:type="gramEnd"/>
      <w:r w:rsidRPr="003575CD">
        <w:t>, началась конденсация водяного пара в атмосфере, прошли проливные дожди, продолжавшиеся тысячелетия и сопровождающиеся грозами. Горячая вода заполняла впадины земной поверхности. В ней растворялись вещества, содержащиеся в земной коре и атмосфере, вступали в химические реакции. Когда Земля остыла настолько, что водяные пары сгустились и образовали первичный океан, многие соединения, в том числе и органические, оказались растворёнными в водах этого океана. Таким образом, на планете в то время сложился уникальный, неповторимый комплекс условий. Поверхность Земли, вероятно, ещё не совсем остыла, но и не была излишне накалена, отсутствие озонного экрана способствовало неограниченному поступлению на поверхность планеты ультрафиолетового излучения, что способствовало образованию органических веществ.</w:t>
      </w:r>
    </w:p>
    <w:p w:rsidR="003575CD" w:rsidRPr="003575CD" w:rsidRDefault="003575CD" w:rsidP="003575CD">
      <w:pPr>
        <w:pStyle w:val="a6"/>
        <w:widowControl w:val="0"/>
        <w:suppressAutoHyphens/>
        <w:spacing w:before="0" w:beforeAutospacing="0" w:after="0" w:afterAutospacing="0"/>
        <w:jc w:val="both"/>
      </w:pPr>
      <w:r w:rsidRPr="003575CD">
        <w:t xml:space="preserve">Предложения Опарина были подтверждены </w:t>
      </w:r>
      <w:r w:rsidRPr="003575CD">
        <w:rPr>
          <w:rStyle w:val="aa"/>
        </w:rPr>
        <w:t>экспериментальными опытами</w:t>
      </w:r>
      <w:r w:rsidRPr="003575CD">
        <w:t xml:space="preserve">. В 1953 году молодой американский исследователь </w:t>
      </w:r>
      <w:proofErr w:type="spellStart"/>
      <w:r w:rsidRPr="003575CD">
        <w:t>Стенли</w:t>
      </w:r>
      <w:proofErr w:type="spellEnd"/>
      <w:r w:rsidRPr="003575CD">
        <w:t xml:space="preserve"> Миллер подверг воздействию электрического искрового разряда смесь простейших газов (водорода, метана, аммиака и паров воды), составляющих, по его мнению, атмосферу первичной Земли. В реакционной смеси он обнаружил аминокислоты и другие органические соединения.</w:t>
      </w:r>
    </w:p>
    <w:p w:rsidR="003575CD" w:rsidRPr="003575CD" w:rsidRDefault="003575CD" w:rsidP="003575CD">
      <w:pPr>
        <w:pStyle w:val="a6"/>
        <w:widowControl w:val="0"/>
        <w:suppressAutoHyphens/>
        <w:spacing w:before="0" w:beforeAutospacing="0" w:after="0" w:afterAutospacing="0"/>
        <w:jc w:val="both"/>
      </w:pPr>
      <w:r w:rsidRPr="003575CD">
        <w:t xml:space="preserve">Однако низкомолекулярные органические вещества ещё не жизнь. Основу жизни представляют биополимеры – длинные молекулы белков и нуклеиновых кислот, слагающиеся из звеньев – аминокислот и нуклеотидов. Возможно, биополимеры возникли в </w:t>
      </w:r>
      <w:proofErr w:type="spellStart"/>
      <w:r w:rsidRPr="003575CD">
        <w:t>предбиологическую</w:t>
      </w:r>
      <w:proofErr w:type="spellEnd"/>
      <w:r w:rsidRPr="003575CD">
        <w:t xml:space="preserve"> эпоху на раскалённых склонах вулканов, а затем дожди смывали их в «первичный бульон».</w:t>
      </w:r>
    </w:p>
    <w:p w:rsidR="003575CD" w:rsidRPr="003575CD" w:rsidRDefault="003575CD" w:rsidP="003575CD">
      <w:pPr>
        <w:pStyle w:val="a6"/>
        <w:widowControl w:val="0"/>
        <w:suppressAutoHyphens/>
        <w:spacing w:before="0" w:beforeAutospacing="0" w:after="0" w:afterAutospacing="0"/>
        <w:jc w:val="both"/>
      </w:pPr>
      <w:r w:rsidRPr="003575CD">
        <w:t xml:space="preserve">Проблема происхождения жизни в результате многолетних экспериментальных исследований возможных путей </w:t>
      </w:r>
      <w:proofErr w:type="spellStart"/>
      <w:r w:rsidRPr="003575CD">
        <w:t>предбиологической</w:t>
      </w:r>
      <w:proofErr w:type="spellEnd"/>
      <w:r w:rsidRPr="003575CD">
        <w:t xml:space="preserve"> эволюции практически свелась к одному центральному и чётко формулируемому вопросу – как возникли простейшие живые системы, которые способны к «саморазмножению» за счёт использования веществ и энергии окружающей среды.</w:t>
      </w:r>
    </w:p>
    <w:p w:rsidR="003575CD" w:rsidRPr="003575CD" w:rsidRDefault="003575CD" w:rsidP="003575CD">
      <w:pPr>
        <w:pStyle w:val="a6"/>
        <w:widowControl w:val="0"/>
        <w:suppressAutoHyphens/>
        <w:spacing w:before="0" w:beforeAutospacing="0" w:after="0" w:afterAutospacing="0"/>
        <w:jc w:val="both"/>
      </w:pPr>
      <w:r w:rsidRPr="003575CD">
        <w:t xml:space="preserve">Опарин считал, что </w:t>
      </w:r>
      <w:r w:rsidRPr="003575CD">
        <w:rPr>
          <w:rStyle w:val="aa"/>
        </w:rPr>
        <w:t>переход от химической эволюции к биологической</w:t>
      </w:r>
      <w:r w:rsidRPr="003575CD">
        <w:t xml:space="preserve"> требовал обязательного возникновения фазово-обособленных систем, способных взаимодействовать с окружающей внешней средой, используя её вещества и энергию, и на этой основе способных расти, множиться и подвергаться естественному отбору. Учёный полагал, что решающая роль в превращении неживого в живое принадлежала белкам. Экспериментально было установлено, что высокомолекулярные соединения, в том числе и белки, способны к образованию комплексов, которые могут обособляться от всей массы воды, образуя так называемые </w:t>
      </w:r>
      <w:proofErr w:type="spellStart"/>
      <w:r w:rsidRPr="003575CD">
        <w:t>коацерватные</w:t>
      </w:r>
      <w:proofErr w:type="spellEnd"/>
      <w:r w:rsidRPr="003575CD">
        <w:t xml:space="preserve"> капли, или коацерваты. Некоторые свойства коацерватов сходны со свойствами живых организмов. Так, </w:t>
      </w:r>
      <w:proofErr w:type="spellStart"/>
      <w:r w:rsidRPr="003575CD">
        <w:t>коацерватные</w:t>
      </w:r>
      <w:proofErr w:type="spellEnd"/>
      <w:r w:rsidRPr="003575CD">
        <w:t xml:space="preserve"> капли обладают уже определённым, хотя и примитивным, строением. Эти маленькие капли – комочки белка способны поглощать из внешней среды органические и неорганические вещества и расти за счёт их поступления. В дальнейшем коацерваты приобрели способность поглощать из окружающей среды лишь те соединения, которые обеспечивали им устойчивость, то есть среди коацерватов шёл биохимический естественный отбор. На границе между коацерватами и внешней средой выстраивались молекулы липидов, что привело к образованию примитивной клеточной мембраны, обеспечивающей коацерватам стабильность. В результате соединения и взаимодействия коацерватов с молекулами, способными к самовоспроизведению (</w:t>
      </w:r>
      <w:proofErr w:type="spellStart"/>
      <w:r w:rsidRPr="003575CD">
        <w:t>полинуклеотиды</w:t>
      </w:r>
      <w:proofErr w:type="spellEnd"/>
      <w:r w:rsidRPr="003575CD">
        <w:t xml:space="preserve">), могли возникнуть примитивные клетки – </w:t>
      </w:r>
      <w:proofErr w:type="spellStart"/>
      <w:r w:rsidRPr="003575CD">
        <w:t>пробионты</w:t>
      </w:r>
      <w:proofErr w:type="spellEnd"/>
      <w:r w:rsidRPr="003575CD">
        <w:t>, предшественники первых живых организмов. Такая предположительная последовательность событий должна была привести к образованию примитивного самовоспроизводящегося гетеротрофного организма, питавшегося органическими веществами первичного бульона.</w:t>
      </w:r>
    </w:p>
    <w:p w:rsidR="003575CD" w:rsidRPr="003575CD" w:rsidRDefault="003575CD" w:rsidP="003575CD">
      <w:pPr>
        <w:pStyle w:val="a6"/>
        <w:widowControl w:val="0"/>
        <w:suppressAutoHyphens/>
        <w:spacing w:before="0" w:beforeAutospacing="0" w:after="0" w:afterAutospacing="0"/>
        <w:jc w:val="both"/>
      </w:pPr>
      <w:r w:rsidRPr="003575CD">
        <w:t>Возникновение первых примитивных клеток и начало биологической эволюции произошло около 3-3,5 млрд. лет назад. Первые живые организмы существовали в восстановительной среде и имели анаэробный тип дыхания, а по своему строению напоминали бактерии. По способу питания они были гетеротрофы, затем возникли автотрофы, синтезирующие органику из углекислого газа и воды, используя для этого энергию окислительно-восстановительных реакций (</w:t>
      </w:r>
      <w:proofErr w:type="spellStart"/>
      <w:r w:rsidRPr="003575CD">
        <w:t>хемоавтотрофы</w:t>
      </w:r>
      <w:proofErr w:type="spellEnd"/>
      <w:r w:rsidRPr="003575CD">
        <w:t>) или солнечного света (</w:t>
      </w:r>
      <w:proofErr w:type="spellStart"/>
      <w:r w:rsidRPr="003575CD">
        <w:t>фотоавтотрофы</w:t>
      </w:r>
      <w:proofErr w:type="spellEnd"/>
      <w:r w:rsidRPr="003575CD">
        <w:t xml:space="preserve">). В период возникновения жизни на Земле она подвергалась интенсивному излучению Солнца, которое было губительно </w:t>
      </w:r>
      <w:r w:rsidRPr="003575CD">
        <w:lastRenderedPageBreak/>
        <w:t>для всего живого, поэтому все процессы происходили в океане. Сейчас любые органические вещества, как бы они не образовывались, тотчас будут поглощены гетеротрофами. В наше время органические вещества возникают биологическим путём, то есть в процессе создания себе подобных.</w:t>
      </w:r>
    </w:p>
    <w:p w:rsidR="003575CD" w:rsidRPr="003575CD" w:rsidRDefault="003575CD" w:rsidP="003575CD">
      <w:pPr>
        <w:pStyle w:val="a6"/>
        <w:widowControl w:val="0"/>
        <w:suppressAutoHyphens/>
        <w:spacing w:before="0" w:beforeAutospacing="0" w:after="0" w:afterAutospacing="0"/>
        <w:jc w:val="both"/>
      </w:pPr>
      <w:r w:rsidRPr="003575CD">
        <w:t xml:space="preserve">В последние годы появляются теории, согласно которым жизнь возникла в форме биоценоза, уже включённого в геохимические круговороты, но ещё не распавшегося на отдельные организмы. Источником первичной энергии служил не солнечный свет, а восстановленные химические вещества из недр Земли, то есть первичная жизнь была не «фотосинтетическая», а «хемосинтетическая». Представление о первых очагах жизни дают недавно открытые подводные сообщества, живущие у </w:t>
      </w:r>
      <w:proofErr w:type="spellStart"/>
      <w:r w:rsidRPr="003575CD">
        <w:t>гидротерм</w:t>
      </w:r>
      <w:proofErr w:type="spellEnd"/>
      <w:r w:rsidRPr="003575CD">
        <w:t xml:space="preserve"> – выходов горячих вод и газов на дне океана. Обретшая свои первичные качества жизнь понемногу растеклась от </w:t>
      </w:r>
      <w:proofErr w:type="spellStart"/>
      <w:r w:rsidRPr="003575CD">
        <w:t>гидротерм</w:t>
      </w:r>
      <w:proofErr w:type="spellEnd"/>
      <w:r w:rsidRPr="003575CD">
        <w:t xml:space="preserve"> по первичному океану, насыщая его органикой.</w:t>
      </w:r>
    </w:p>
    <w:p w:rsidR="003575CD" w:rsidRPr="003575CD" w:rsidRDefault="003575CD" w:rsidP="003575CD">
      <w:pPr>
        <w:pStyle w:val="a6"/>
        <w:widowControl w:val="0"/>
        <w:suppressAutoHyphens/>
        <w:spacing w:before="0" w:beforeAutospacing="0" w:after="0" w:afterAutospacing="0"/>
        <w:jc w:val="both"/>
      </w:pPr>
      <w:r w:rsidRPr="003575CD">
        <w:t>Существуют и другие гипотезы и теории происхождения жизни на Земле. Все они не противоречат друг другу в главном: живое возникло в результате целого ряда химических и физических превращений, осуществляемых на протяжении очень длительного времени в условиях молодой планеты Земля.</w:t>
      </w:r>
    </w:p>
    <w:p w:rsidR="003575CD" w:rsidRPr="003575CD" w:rsidRDefault="003575CD" w:rsidP="003575CD">
      <w:pPr>
        <w:pStyle w:val="a6"/>
        <w:widowControl w:val="0"/>
        <w:suppressAutoHyphens/>
        <w:spacing w:before="0" w:beforeAutospacing="0" w:after="0" w:afterAutospacing="0"/>
        <w:jc w:val="both"/>
      </w:pPr>
      <w:r w:rsidRPr="003575CD">
        <w:t xml:space="preserve"> «Часто утверждают, что в настоящее время имеются все условия для возникновения примитивных живых существ, которые имелись когда-то. Но если бы сейчас в каком-либо тёплом маленьком водоёме, содержащем все необходимые соли аммония и фосфата и доступном воздействию света, тепла, электричества и т.п., химически образовался белок, способный к дальнейшим всё более сложным превращениям, то этот белок немедленно был бы разрушен или поглощён, что было невозможно в период до возникновения живых существ» </w:t>
      </w:r>
      <w:proofErr w:type="spellStart"/>
      <w:r w:rsidRPr="003575CD">
        <w:t>Чарлз</w:t>
      </w:r>
      <w:proofErr w:type="spellEnd"/>
      <w:r w:rsidRPr="003575CD">
        <w:t xml:space="preserve"> Дарвин.</w:t>
      </w:r>
    </w:p>
    <w:p w:rsidR="003575CD" w:rsidRPr="003575CD" w:rsidRDefault="003575CD" w:rsidP="003575CD">
      <w:pPr>
        <w:pStyle w:val="a6"/>
        <w:widowControl w:val="0"/>
        <w:suppressAutoHyphens/>
        <w:spacing w:before="0" w:beforeAutospacing="0" w:after="0" w:afterAutospacing="0"/>
        <w:jc w:val="both"/>
        <w:rPr>
          <w:b/>
          <w:u w:val="single"/>
        </w:rPr>
      </w:pPr>
      <w:r w:rsidRPr="003575CD">
        <w:rPr>
          <w:b/>
          <w:u w:val="single"/>
        </w:rPr>
        <w:t>Таким образом:</w:t>
      </w:r>
    </w:p>
    <w:p w:rsidR="003575CD" w:rsidRPr="003575CD" w:rsidRDefault="003575CD" w:rsidP="003575CD">
      <w:pPr>
        <w:widowControl w:val="0"/>
        <w:numPr>
          <w:ilvl w:val="0"/>
          <w:numId w:val="5"/>
        </w:numPr>
        <w:suppressAutoHyphens/>
        <w:ind w:left="0" w:firstLine="0"/>
        <w:jc w:val="both"/>
        <w:rPr>
          <w:sz w:val="24"/>
          <w:szCs w:val="24"/>
        </w:rPr>
      </w:pPr>
      <w:r w:rsidRPr="003575CD">
        <w:rPr>
          <w:sz w:val="24"/>
          <w:szCs w:val="24"/>
        </w:rPr>
        <w:t>Жизнь на нашей планете прошла длительный путь эволюционного развития.</w:t>
      </w:r>
    </w:p>
    <w:p w:rsidR="003575CD" w:rsidRPr="003575CD" w:rsidRDefault="003575CD" w:rsidP="003575CD">
      <w:pPr>
        <w:widowControl w:val="0"/>
        <w:numPr>
          <w:ilvl w:val="0"/>
          <w:numId w:val="5"/>
        </w:numPr>
        <w:suppressAutoHyphens/>
        <w:ind w:left="0" w:firstLine="0"/>
        <w:jc w:val="both"/>
        <w:rPr>
          <w:sz w:val="24"/>
          <w:szCs w:val="24"/>
        </w:rPr>
      </w:pPr>
      <w:r w:rsidRPr="003575CD">
        <w:rPr>
          <w:sz w:val="24"/>
          <w:szCs w:val="24"/>
        </w:rPr>
        <w:t>Подавляющее число экспериментальных исследований по проблеме происхождения жизни стимулировалось теорией Опарина.</w:t>
      </w:r>
    </w:p>
    <w:p w:rsidR="003575CD" w:rsidRPr="003575CD" w:rsidRDefault="003575CD" w:rsidP="003575CD">
      <w:pPr>
        <w:widowControl w:val="0"/>
        <w:numPr>
          <w:ilvl w:val="0"/>
          <w:numId w:val="5"/>
        </w:numPr>
        <w:suppressAutoHyphens/>
        <w:ind w:left="0" w:firstLine="0"/>
        <w:jc w:val="both"/>
        <w:rPr>
          <w:sz w:val="24"/>
          <w:szCs w:val="24"/>
        </w:rPr>
      </w:pPr>
      <w:r w:rsidRPr="003575CD">
        <w:rPr>
          <w:sz w:val="24"/>
          <w:szCs w:val="24"/>
        </w:rPr>
        <w:t xml:space="preserve">Согласно гипотезе А.И. Опарина, историческому развитию живых существ предшествовал этап абиогенного образования органических веществ. </w:t>
      </w:r>
    </w:p>
    <w:p w:rsidR="003575CD" w:rsidRPr="003575CD" w:rsidRDefault="003575CD" w:rsidP="003575CD">
      <w:pPr>
        <w:widowControl w:val="0"/>
        <w:numPr>
          <w:ilvl w:val="0"/>
          <w:numId w:val="5"/>
        </w:numPr>
        <w:suppressAutoHyphens/>
        <w:ind w:left="0" w:firstLine="0"/>
        <w:jc w:val="both"/>
        <w:rPr>
          <w:sz w:val="24"/>
          <w:szCs w:val="24"/>
        </w:rPr>
      </w:pPr>
      <w:r w:rsidRPr="003575CD">
        <w:rPr>
          <w:sz w:val="24"/>
          <w:szCs w:val="24"/>
        </w:rPr>
        <w:t>Синтез органических веществ из неорганических осуществлялся в водной среде при уникальном сочетании внешних условий, более не возникающих в истории планеты.</w:t>
      </w:r>
    </w:p>
    <w:p w:rsidR="003575CD" w:rsidRPr="003575CD" w:rsidRDefault="003575CD" w:rsidP="003575CD">
      <w:pPr>
        <w:widowControl w:val="0"/>
        <w:numPr>
          <w:ilvl w:val="0"/>
          <w:numId w:val="5"/>
        </w:numPr>
        <w:suppressAutoHyphens/>
        <w:ind w:left="0" w:firstLine="0"/>
        <w:jc w:val="both"/>
        <w:rPr>
          <w:sz w:val="24"/>
          <w:szCs w:val="24"/>
        </w:rPr>
      </w:pPr>
      <w:r w:rsidRPr="003575CD">
        <w:rPr>
          <w:sz w:val="24"/>
          <w:szCs w:val="24"/>
        </w:rPr>
        <w:t>Непосредственными предшественниками первых одноклеточных организмов, вероятно, были коацерваты.</w:t>
      </w:r>
    </w:p>
    <w:p w:rsidR="003575CD" w:rsidRPr="003575CD" w:rsidRDefault="003575CD" w:rsidP="003575CD">
      <w:pPr>
        <w:widowControl w:val="0"/>
        <w:numPr>
          <w:ilvl w:val="0"/>
          <w:numId w:val="5"/>
        </w:numPr>
        <w:suppressAutoHyphens/>
        <w:ind w:left="0" w:firstLine="0"/>
        <w:jc w:val="both"/>
        <w:rPr>
          <w:sz w:val="24"/>
          <w:szCs w:val="24"/>
        </w:rPr>
      </w:pPr>
      <w:r w:rsidRPr="003575CD">
        <w:rPr>
          <w:sz w:val="24"/>
          <w:szCs w:val="24"/>
        </w:rPr>
        <w:t>В последние годы в молекулярной биологии выявилась совершенно особая роль РНК. Кроме хорошо известных функций, выяснилось, что некоторые РНК обладают ярко выраженной каталитической активностью. Вполне возможно, что первичная жизнь была построена на РНК.</w:t>
      </w:r>
    </w:p>
    <w:p w:rsidR="003575CD" w:rsidRPr="00666720" w:rsidRDefault="003575CD" w:rsidP="003575CD">
      <w:pPr>
        <w:widowControl w:val="0"/>
        <w:numPr>
          <w:ilvl w:val="0"/>
          <w:numId w:val="5"/>
        </w:numPr>
        <w:suppressAutoHyphens/>
        <w:ind w:left="0" w:firstLine="0"/>
        <w:jc w:val="both"/>
        <w:rPr>
          <w:rStyle w:val="ab"/>
          <w:i w:val="0"/>
          <w:iCs w:val="0"/>
          <w:sz w:val="22"/>
          <w:szCs w:val="22"/>
        </w:rPr>
      </w:pPr>
      <w:r w:rsidRPr="003575CD">
        <w:rPr>
          <w:sz w:val="24"/>
          <w:szCs w:val="24"/>
        </w:rPr>
        <w:t xml:space="preserve">В настоящее время мы не можем считать, что проблема происхождения жизни решена. Учёные продолжают искать перспективные пути её решения. </w:t>
      </w:r>
    </w:p>
    <w:p w:rsidR="003575CD" w:rsidRDefault="003575CD">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Default="00B532E0">
      <w:pPr>
        <w:rPr>
          <w:sz w:val="24"/>
        </w:rPr>
      </w:pPr>
    </w:p>
    <w:p w:rsidR="00B532E0" w:rsidRPr="00B532E0" w:rsidRDefault="00B532E0" w:rsidP="00B532E0">
      <w:pPr>
        <w:spacing w:line="360" w:lineRule="auto"/>
        <w:ind w:firstLine="600"/>
        <w:jc w:val="center"/>
        <w:rPr>
          <w:b/>
          <w:sz w:val="24"/>
          <w:szCs w:val="24"/>
        </w:rPr>
      </w:pPr>
      <w:r w:rsidRPr="00B532E0">
        <w:rPr>
          <w:b/>
          <w:sz w:val="24"/>
          <w:szCs w:val="24"/>
        </w:rPr>
        <w:t>Практическая работа №</w:t>
      </w:r>
      <w:r>
        <w:rPr>
          <w:b/>
          <w:sz w:val="24"/>
          <w:szCs w:val="24"/>
        </w:rPr>
        <w:t xml:space="preserve"> 2</w:t>
      </w:r>
    </w:p>
    <w:p w:rsidR="00B532E0" w:rsidRPr="00B532E0" w:rsidRDefault="00B532E0" w:rsidP="00B532E0">
      <w:pPr>
        <w:spacing w:line="360" w:lineRule="auto"/>
        <w:ind w:firstLine="600"/>
        <w:jc w:val="center"/>
        <w:rPr>
          <w:b/>
          <w:sz w:val="24"/>
          <w:szCs w:val="24"/>
        </w:rPr>
      </w:pPr>
      <w:r w:rsidRPr="00B532E0">
        <w:rPr>
          <w:b/>
          <w:sz w:val="24"/>
          <w:szCs w:val="24"/>
        </w:rPr>
        <w:t>«Анализ и оценка различных гипотез происхождения человека»</w:t>
      </w:r>
    </w:p>
    <w:p w:rsidR="00B532E0" w:rsidRPr="00B532E0" w:rsidRDefault="00B532E0" w:rsidP="00B532E0">
      <w:pPr>
        <w:spacing w:line="360" w:lineRule="auto"/>
        <w:ind w:firstLine="600"/>
        <w:jc w:val="both"/>
        <w:rPr>
          <w:b/>
          <w:sz w:val="24"/>
          <w:szCs w:val="24"/>
        </w:rPr>
      </w:pPr>
      <w:r w:rsidRPr="00B532E0">
        <w:rPr>
          <w:b/>
          <w:sz w:val="24"/>
          <w:szCs w:val="24"/>
        </w:rPr>
        <w:t xml:space="preserve">Цель работы: </w:t>
      </w:r>
      <w:r w:rsidRPr="00B532E0">
        <w:rPr>
          <w:sz w:val="24"/>
          <w:szCs w:val="24"/>
        </w:rPr>
        <w:t>научиться анализировать и давать оценку различным гипотезам происхождения человека, аргументировать свой ответ.</w:t>
      </w:r>
    </w:p>
    <w:p w:rsidR="00B532E0" w:rsidRPr="00B532E0" w:rsidRDefault="00B532E0" w:rsidP="00B532E0">
      <w:pPr>
        <w:spacing w:line="360" w:lineRule="auto"/>
        <w:ind w:firstLine="600"/>
        <w:jc w:val="both"/>
        <w:rPr>
          <w:sz w:val="24"/>
          <w:szCs w:val="24"/>
        </w:rPr>
      </w:pPr>
      <w:r w:rsidRPr="00B532E0">
        <w:rPr>
          <w:b/>
          <w:sz w:val="24"/>
          <w:szCs w:val="24"/>
        </w:rPr>
        <w:t>Оборудование и материалы:</w:t>
      </w:r>
      <w:r w:rsidRPr="00B532E0">
        <w:rPr>
          <w:sz w:val="24"/>
          <w:szCs w:val="24"/>
        </w:rPr>
        <w:t xml:space="preserve"> фотографии, слайды, рисунки, видеофрагменты учебного фильма о приматах, публикации и научные статьи о различных гипотезах происхождения человека, Библия, ресурсы Интернет.</w:t>
      </w:r>
    </w:p>
    <w:p w:rsidR="00B532E0" w:rsidRPr="00B532E0" w:rsidRDefault="00B532E0" w:rsidP="00B532E0">
      <w:pPr>
        <w:spacing w:line="360" w:lineRule="auto"/>
        <w:ind w:firstLine="600"/>
        <w:jc w:val="both"/>
        <w:rPr>
          <w:b/>
          <w:sz w:val="24"/>
          <w:szCs w:val="24"/>
        </w:rPr>
      </w:pPr>
      <w:r w:rsidRPr="00B532E0">
        <w:rPr>
          <w:b/>
          <w:sz w:val="24"/>
          <w:szCs w:val="24"/>
        </w:rPr>
        <w:t>Ход работы:</w:t>
      </w:r>
    </w:p>
    <w:p w:rsidR="00B532E0" w:rsidRPr="00B532E0" w:rsidRDefault="00B532E0" w:rsidP="00B532E0">
      <w:pPr>
        <w:spacing w:line="360" w:lineRule="auto"/>
        <w:jc w:val="both"/>
        <w:rPr>
          <w:sz w:val="24"/>
          <w:szCs w:val="24"/>
        </w:rPr>
      </w:pPr>
      <w:r w:rsidRPr="00B532E0">
        <w:rPr>
          <w:sz w:val="24"/>
          <w:szCs w:val="24"/>
        </w:rPr>
        <w:t>1. Выявление опорных знаний и умений учащихся, необходимых для проведения работы (по учебников авторов В.Б. Захарова и Д.К. Беляева «Общая биология 10-11 класс»).</w:t>
      </w:r>
    </w:p>
    <w:p w:rsidR="00B532E0" w:rsidRDefault="00B532E0" w:rsidP="00B532E0">
      <w:pPr>
        <w:spacing w:line="360" w:lineRule="auto"/>
        <w:jc w:val="both"/>
        <w:rPr>
          <w:sz w:val="28"/>
          <w:szCs w:val="28"/>
        </w:rPr>
      </w:pPr>
      <w:r w:rsidRPr="00B532E0">
        <w:rPr>
          <w:sz w:val="24"/>
          <w:szCs w:val="24"/>
        </w:rPr>
        <w:t>2. Инструктивная беседа об особенностях заполнения схемы и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2851"/>
        <w:gridCol w:w="1702"/>
        <w:gridCol w:w="2662"/>
        <w:gridCol w:w="2352"/>
      </w:tblGrid>
      <w:tr w:rsidR="00B532E0" w:rsidRPr="00C00B94" w:rsidTr="003E7EFE">
        <w:tc>
          <w:tcPr>
            <w:tcW w:w="574" w:type="dxa"/>
            <w:vAlign w:val="center"/>
          </w:tcPr>
          <w:p w:rsidR="00B532E0" w:rsidRPr="00C00B94" w:rsidRDefault="00B532E0" w:rsidP="003E7EFE">
            <w:pPr>
              <w:jc w:val="center"/>
              <w:rPr>
                <w:rFonts w:eastAsia="MS Mincho"/>
              </w:rPr>
            </w:pPr>
            <w:r w:rsidRPr="00C00B94">
              <w:rPr>
                <w:rFonts w:eastAsia="MS Mincho"/>
                <w:sz w:val="22"/>
                <w:szCs w:val="22"/>
              </w:rPr>
              <w:t xml:space="preserve">№ </w:t>
            </w:r>
            <w:proofErr w:type="spellStart"/>
            <w:r w:rsidRPr="00C00B94">
              <w:rPr>
                <w:rFonts w:eastAsia="MS Mincho"/>
                <w:sz w:val="22"/>
                <w:szCs w:val="22"/>
              </w:rPr>
              <w:t>п</w:t>
            </w:r>
            <w:proofErr w:type="spellEnd"/>
            <w:r w:rsidRPr="00C00B94">
              <w:rPr>
                <w:rFonts w:eastAsia="MS Mincho"/>
                <w:sz w:val="22"/>
                <w:szCs w:val="22"/>
              </w:rPr>
              <w:t>/</w:t>
            </w:r>
            <w:proofErr w:type="spellStart"/>
            <w:r w:rsidRPr="00C00B94">
              <w:rPr>
                <w:rFonts w:eastAsia="MS Mincho"/>
                <w:sz w:val="22"/>
                <w:szCs w:val="22"/>
              </w:rPr>
              <w:t>п</w:t>
            </w:r>
            <w:proofErr w:type="spellEnd"/>
          </w:p>
        </w:tc>
        <w:tc>
          <w:tcPr>
            <w:tcW w:w="2928" w:type="dxa"/>
            <w:vAlign w:val="center"/>
          </w:tcPr>
          <w:p w:rsidR="00B532E0" w:rsidRPr="00C00B94" w:rsidRDefault="00B532E0" w:rsidP="003E7EFE">
            <w:pPr>
              <w:jc w:val="center"/>
              <w:rPr>
                <w:rFonts w:eastAsia="MS Mincho"/>
              </w:rPr>
            </w:pPr>
            <w:r w:rsidRPr="00C00B94">
              <w:rPr>
                <w:rFonts w:eastAsia="MS Mincho"/>
                <w:sz w:val="22"/>
                <w:szCs w:val="22"/>
              </w:rPr>
              <w:t>Название гипотезы</w:t>
            </w:r>
          </w:p>
        </w:tc>
        <w:tc>
          <w:tcPr>
            <w:tcW w:w="1724" w:type="dxa"/>
            <w:shd w:val="clear" w:color="auto" w:fill="auto"/>
            <w:vAlign w:val="center"/>
          </w:tcPr>
          <w:p w:rsidR="00B532E0" w:rsidRPr="00C00B94" w:rsidRDefault="00B532E0" w:rsidP="003E7EFE">
            <w:pPr>
              <w:jc w:val="center"/>
              <w:rPr>
                <w:rFonts w:eastAsia="MS Mincho"/>
              </w:rPr>
            </w:pPr>
            <w:r w:rsidRPr="00C00B94">
              <w:rPr>
                <w:rFonts w:eastAsia="MS Mincho"/>
                <w:sz w:val="22"/>
                <w:szCs w:val="22"/>
              </w:rPr>
              <w:t>Сторонники теории</w:t>
            </w:r>
          </w:p>
        </w:tc>
        <w:tc>
          <w:tcPr>
            <w:tcW w:w="2767" w:type="dxa"/>
            <w:shd w:val="clear" w:color="auto" w:fill="auto"/>
            <w:vAlign w:val="center"/>
          </w:tcPr>
          <w:p w:rsidR="00B532E0" w:rsidRPr="00C00B94" w:rsidRDefault="00B532E0" w:rsidP="003E7EFE">
            <w:pPr>
              <w:jc w:val="center"/>
              <w:rPr>
                <w:rFonts w:eastAsia="MS Mincho"/>
              </w:rPr>
            </w:pPr>
            <w:r w:rsidRPr="00C00B94">
              <w:rPr>
                <w:rFonts w:eastAsia="MS Mincho"/>
                <w:sz w:val="22"/>
                <w:szCs w:val="22"/>
              </w:rPr>
              <w:t>Суть теории</w:t>
            </w:r>
          </w:p>
          <w:p w:rsidR="00B532E0" w:rsidRPr="00C00B94" w:rsidRDefault="00B532E0" w:rsidP="003E7EFE">
            <w:pPr>
              <w:jc w:val="center"/>
              <w:rPr>
                <w:rFonts w:eastAsia="MS Mincho"/>
              </w:rPr>
            </w:pPr>
            <w:r w:rsidRPr="00C00B94">
              <w:rPr>
                <w:rFonts w:eastAsia="MS Mincho"/>
                <w:sz w:val="22"/>
                <w:szCs w:val="22"/>
              </w:rPr>
              <w:t>(ее основная идея)</w:t>
            </w:r>
          </w:p>
        </w:tc>
        <w:tc>
          <w:tcPr>
            <w:tcW w:w="2431" w:type="dxa"/>
            <w:vAlign w:val="center"/>
          </w:tcPr>
          <w:p w:rsidR="00B532E0" w:rsidRPr="00C00B94" w:rsidRDefault="00B532E0" w:rsidP="003E7EFE">
            <w:pPr>
              <w:jc w:val="center"/>
              <w:rPr>
                <w:rFonts w:eastAsia="MS Mincho"/>
              </w:rPr>
            </w:pPr>
            <w:r w:rsidRPr="00C00B94">
              <w:rPr>
                <w:rFonts w:eastAsia="MS Mincho"/>
                <w:sz w:val="22"/>
                <w:szCs w:val="22"/>
              </w:rPr>
              <w:t>«Плюсы» и «минусы» гипотезы</w:t>
            </w:r>
          </w:p>
        </w:tc>
      </w:tr>
      <w:tr w:rsidR="00B532E0" w:rsidRPr="00C00B94" w:rsidTr="003E7EFE">
        <w:tc>
          <w:tcPr>
            <w:tcW w:w="574" w:type="dxa"/>
            <w:vAlign w:val="center"/>
          </w:tcPr>
          <w:p w:rsidR="00B532E0" w:rsidRPr="00C00B94" w:rsidRDefault="00B532E0" w:rsidP="003E7EFE">
            <w:pPr>
              <w:jc w:val="center"/>
              <w:rPr>
                <w:rFonts w:eastAsia="MS Mincho"/>
              </w:rPr>
            </w:pPr>
            <w:r w:rsidRPr="00C00B94">
              <w:rPr>
                <w:rFonts w:eastAsia="MS Mincho"/>
                <w:sz w:val="22"/>
                <w:szCs w:val="22"/>
              </w:rPr>
              <w:t>1</w:t>
            </w:r>
          </w:p>
        </w:tc>
        <w:tc>
          <w:tcPr>
            <w:tcW w:w="2928" w:type="dxa"/>
            <w:vAlign w:val="center"/>
          </w:tcPr>
          <w:p w:rsidR="00B532E0" w:rsidRPr="00C00B94" w:rsidRDefault="00B532E0" w:rsidP="003E7EFE">
            <w:pPr>
              <w:rPr>
                <w:rFonts w:eastAsia="MS Mincho"/>
              </w:rPr>
            </w:pPr>
            <w:r w:rsidRPr="00C00B94">
              <w:rPr>
                <w:rFonts w:eastAsia="MS Mincho"/>
                <w:sz w:val="22"/>
                <w:szCs w:val="22"/>
              </w:rPr>
              <w:t>Мифические гипотезы</w:t>
            </w:r>
          </w:p>
        </w:tc>
        <w:tc>
          <w:tcPr>
            <w:tcW w:w="1724" w:type="dxa"/>
            <w:shd w:val="clear" w:color="auto" w:fill="auto"/>
            <w:vAlign w:val="center"/>
          </w:tcPr>
          <w:p w:rsidR="00B532E0" w:rsidRPr="00C00B94" w:rsidRDefault="00B532E0" w:rsidP="003E7EFE">
            <w:pPr>
              <w:ind w:firstLine="480"/>
              <w:jc w:val="center"/>
              <w:rPr>
                <w:rFonts w:eastAsia="MS Mincho"/>
              </w:rPr>
            </w:pPr>
          </w:p>
        </w:tc>
        <w:tc>
          <w:tcPr>
            <w:tcW w:w="2767" w:type="dxa"/>
            <w:shd w:val="clear" w:color="auto" w:fill="auto"/>
            <w:vAlign w:val="center"/>
          </w:tcPr>
          <w:p w:rsidR="00B532E0" w:rsidRPr="00C00B94" w:rsidRDefault="00B532E0" w:rsidP="003E7EFE">
            <w:pPr>
              <w:ind w:firstLine="480"/>
              <w:jc w:val="center"/>
              <w:rPr>
                <w:rFonts w:eastAsia="MS Mincho"/>
              </w:rPr>
            </w:pPr>
          </w:p>
        </w:tc>
        <w:tc>
          <w:tcPr>
            <w:tcW w:w="2431" w:type="dxa"/>
            <w:vAlign w:val="center"/>
          </w:tcPr>
          <w:p w:rsidR="00B532E0" w:rsidRPr="00C00B94" w:rsidRDefault="00B532E0" w:rsidP="003E7EFE">
            <w:pPr>
              <w:ind w:firstLine="480"/>
              <w:jc w:val="center"/>
              <w:rPr>
                <w:rFonts w:eastAsia="MS Mincho"/>
              </w:rPr>
            </w:pPr>
          </w:p>
        </w:tc>
      </w:tr>
      <w:tr w:rsidR="00B532E0" w:rsidRPr="00C00B94" w:rsidTr="003E7EFE">
        <w:tc>
          <w:tcPr>
            <w:tcW w:w="574" w:type="dxa"/>
            <w:vAlign w:val="center"/>
          </w:tcPr>
          <w:p w:rsidR="00B532E0" w:rsidRPr="00C00B94" w:rsidRDefault="00B532E0" w:rsidP="003E7EFE">
            <w:pPr>
              <w:jc w:val="center"/>
              <w:rPr>
                <w:rFonts w:eastAsia="MS Mincho"/>
              </w:rPr>
            </w:pPr>
            <w:r w:rsidRPr="00C00B94">
              <w:rPr>
                <w:rFonts w:eastAsia="MS Mincho"/>
                <w:sz w:val="22"/>
                <w:szCs w:val="22"/>
              </w:rPr>
              <w:t>2</w:t>
            </w:r>
          </w:p>
        </w:tc>
        <w:tc>
          <w:tcPr>
            <w:tcW w:w="2928" w:type="dxa"/>
            <w:vAlign w:val="center"/>
          </w:tcPr>
          <w:p w:rsidR="00B532E0" w:rsidRPr="00C00B94" w:rsidRDefault="00B532E0" w:rsidP="003E7EFE">
            <w:pPr>
              <w:rPr>
                <w:rFonts w:eastAsia="MS Mincho"/>
              </w:rPr>
            </w:pPr>
            <w:r w:rsidRPr="00C00B94">
              <w:rPr>
                <w:rFonts w:eastAsia="MS Mincho"/>
                <w:sz w:val="22"/>
                <w:szCs w:val="22"/>
              </w:rPr>
              <w:t>Библейская гипотеза (гипотеза креационизма)</w:t>
            </w:r>
          </w:p>
        </w:tc>
        <w:tc>
          <w:tcPr>
            <w:tcW w:w="1724" w:type="dxa"/>
            <w:shd w:val="clear" w:color="auto" w:fill="auto"/>
            <w:vAlign w:val="center"/>
          </w:tcPr>
          <w:p w:rsidR="00B532E0" w:rsidRPr="00C00B94" w:rsidRDefault="00B532E0" w:rsidP="003E7EFE">
            <w:pPr>
              <w:ind w:firstLine="480"/>
              <w:jc w:val="center"/>
              <w:rPr>
                <w:rFonts w:eastAsia="MS Mincho"/>
              </w:rPr>
            </w:pPr>
          </w:p>
        </w:tc>
        <w:tc>
          <w:tcPr>
            <w:tcW w:w="2767" w:type="dxa"/>
            <w:shd w:val="clear" w:color="auto" w:fill="auto"/>
            <w:vAlign w:val="center"/>
          </w:tcPr>
          <w:p w:rsidR="00B532E0" w:rsidRPr="00C00B94" w:rsidRDefault="00B532E0" w:rsidP="003E7EFE">
            <w:pPr>
              <w:ind w:firstLine="480"/>
              <w:jc w:val="center"/>
              <w:rPr>
                <w:rFonts w:eastAsia="MS Mincho"/>
              </w:rPr>
            </w:pPr>
          </w:p>
        </w:tc>
        <w:tc>
          <w:tcPr>
            <w:tcW w:w="2431" w:type="dxa"/>
            <w:vAlign w:val="center"/>
          </w:tcPr>
          <w:p w:rsidR="00B532E0" w:rsidRPr="00C00B94" w:rsidRDefault="00B532E0" w:rsidP="003E7EFE">
            <w:pPr>
              <w:ind w:firstLine="480"/>
              <w:jc w:val="center"/>
              <w:rPr>
                <w:rFonts w:eastAsia="MS Mincho"/>
              </w:rPr>
            </w:pPr>
          </w:p>
        </w:tc>
      </w:tr>
      <w:tr w:rsidR="00B532E0" w:rsidRPr="00C00B94" w:rsidTr="003E7EFE">
        <w:tc>
          <w:tcPr>
            <w:tcW w:w="5226" w:type="dxa"/>
            <w:gridSpan w:val="3"/>
            <w:vAlign w:val="center"/>
          </w:tcPr>
          <w:p w:rsidR="00B532E0" w:rsidRPr="00C00B94" w:rsidRDefault="00B532E0" w:rsidP="003E7EFE">
            <w:pPr>
              <w:tabs>
                <w:tab w:val="left" w:pos="284"/>
              </w:tabs>
              <w:jc w:val="center"/>
              <w:rPr>
                <w:rFonts w:eastAsia="MS Mincho"/>
              </w:rPr>
            </w:pPr>
            <w:r w:rsidRPr="00C00B94">
              <w:rPr>
                <w:rFonts w:eastAsia="MS Mincho"/>
                <w:sz w:val="22"/>
                <w:szCs w:val="22"/>
              </w:rPr>
              <w:t>Естественнонаучное происхождение человека</w:t>
            </w:r>
          </w:p>
        </w:tc>
        <w:tc>
          <w:tcPr>
            <w:tcW w:w="2767" w:type="dxa"/>
            <w:shd w:val="clear" w:color="auto" w:fill="auto"/>
            <w:vAlign w:val="center"/>
          </w:tcPr>
          <w:p w:rsidR="00B532E0" w:rsidRPr="00C00B94" w:rsidRDefault="00B532E0" w:rsidP="003E7EFE">
            <w:pPr>
              <w:ind w:firstLine="480"/>
              <w:jc w:val="center"/>
              <w:rPr>
                <w:rFonts w:eastAsia="MS Mincho"/>
              </w:rPr>
            </w:pPr>
          </w:p>
        </w:tc>
        <w:tc>
          <w:tcPr>
            <w:tcW w:w="2431" w:type="dxa"/>
            <w:vAlign w:val="center"/>
          </w:tcPr>
          <w:p w:rsidR="00B532E0" w:rsidRPr="00C00B94" w:rsidRDefault="00B532E0" w:rsidP="003E7EFE">
            <w:pPr>
              <w:ind w:firstLine="480"/>
              <w:jc w:val="center"/>
              <w:rPr>
                <w:rFonts w:eastAsia="MS Mincho"/>
              </w:rPr>
            </w:pPr>
          </w:p>
        </w:tc>
      </w:tr>
      <w:tr w:rsidR="00B532E0" w:rsidRPr="00C00B94" w:rsidTr="003E7EFE">
        <w:tc>
          <w:tcPr>
            <w:tcW w:w="574" w:type="dxa"/>
            <w:vAlign w:val="center"/>
          </w:tcPr>
          <w:p w:rsidR="00B532E0" w:rsidRPr="00C00B94" w:rsidRDefault="00B532E0" w:rsidP="003E7EFE">
            <w:pPr>
              <w:jc w:val="center"/>
              <w:rPr>
                <w:rFonts w:eastAsia="MS Mincho"/>
              </w:rPr>
            </w:pPr>
            <w:r w:rsidRPr="00C00B94">
              <w:rPr>
                <w:rFonts w:eastAsia="MS Mincho"/>
                <w:sz w:val="22"/>
                <w:szCs w:val="22"/>
              </w:rPr>
              <w:t>3</w:t>
            </w:r>
          </w:p>
        </w:tc>
        <w:tc>
          <w:tcPr>
            <w:tcW w:w="2928" w:type="dxa"/>
            <w:vAlign w:val="center"/>
          </w:tcPr>
          <w:p w:rsidR="00B532E0" w:rsidRPr="00C00B94" w:rsidRDefault="00B532E0" w:rsidP="003E7EFE">
            <w:pPr>
              <w:rPr>
                <w:rFonts w:eastAsia="MS Mincho"/>
              </w:rPr>
            </w:pPr>
            <w:r w:rsidRPr="00C00B94">
              <w:rPr>
                <w:rFonts w:eastAsia="MS Mincho"/>
                <w:sz w:val="22"/>
                <w:szCs w:val="22"/>
              </w:rPr>
              <w:t>Гипотеза Ч. Дарвина</w:t>
            </w:r>
          </w:p>
        </w:tc>
        <w:tc>
          <w:tcPr>
            <w:tcW w:w="1724" w:type="dxa"/>
            <w:shd w:val="clear" w:color="auto" w:fill="auto"/>
            <w:vAlign w:val="center"/>
          </w:tcPr>
          <w:p w:rsidR="00B532E0" w:rsidRPr="00C00B94" w:rsidRDefault="00B532E0" w:rsidP="003E7EFE">
            <w:pPr>
              <w:ind w:firstLine="480"/>
              <w:jc w:val="center"/>
              <w:rPr>
                <w:rFonts w:eastAsia="MS Mincho"/>
              </w:rPr>
            </w:pPr>
          </w:p>
        </w:tc>
        <w:tc>
          <w:tcPr>
            <w:tcW w:w="2767" w:type="dxa"/>
            <w:shd w:val="clear" w:color="auto" w:fill="auto"/>
            <w:vAlign w:val="center"/>
          </w:tcPr>
          <w:p w:rsidR="00B532E0" w:rsidRPr="00C00B94" w:rsidRDefault="00B532E0" w:rsidP="003E7EFE">
            <w:pPr>
              <w:ind w:firstLine="480"/>
              <w:jc w:val="center"/>
              <w:rPr>
                <w:rFonts w:eastAsia="MS Mincho"/>
              </w:rPr>
            </w:pPr>
          </w:p>
        </w:tc>
        <w:tc>
          <w:tcPr>
            <w:tcW w:w="2431" w:type="dxa"/>
            <w:vAlign w:val="center"/>
          </w:tcPr>
          <w:p w:rsidR="00B532E0" w:rsidRPr="00C00B94" w:rsidRDefault="00B532E0" w:rsidP="003E7EFE">
            <w:pPr>
              <w:ind w:firstLine="480"/>
              <w:jc w:val="center"/>
              <w:rPr>
                <w:rFonts w:eastAsia="MS Mincho"/>
              </w:rPr>
            </w:pPr>
          </w:p>
        </w:tc>
      </w:tr>
      <w:tr w:rsidR="00B532E0" w:rsidRPr="00C00B94" w:rsidTr="003E7EFE">
        <w:tc>
          <w:tcPr>
            <w:tcW w:w="574" w:type="dxa"/>
            <w:vAlign w:val="center"/>
          </w:tcPr>
          <w:p w:rsidR="00B532E0" w:rsidRPr="00C00B94" w:rsidRDefault="00B532E0" w:rsidP="003E7EFE">
            <w:pPr>
              <w:jc w:val="center"/>
              <w:rPr>
                <w:rFonts w:eastAsia="MS Mincho"/>
              </w:rPr>
            </w:pPr>
            <w:r w:rsidRPr="00C00B94">
              <w:rPr>
                <w:rFonts w:eastAsia="MS Mincho"/>
                <w:sz w:val="22"/>
                <w:szCs w:val="22"/>
              </w:rPr>
              <w:t>4</w:t>
            </w:r>
          </w:p>
        </w:tc>
        <w:tc>
          <w:tcPr>
            <w:tcW w:w="2928" w:type="dxa"/>
            <w:vAlign w:val="center"/>
          </w:tcPr>
          <w:p w:rsidR="00B532E0" w:rsidRPr="00C00B94" w:rsidRDefault="00B532E0" w:rsidP="003E7EFE">
            <w:pPr>
              <w:rPr>
                <w:rFonts w:eastAsia="MS Mincho"/>
              </w:rPr>
            </w:pPr>
            <w:r w:rsidRPr="00C00B94">
              <w:rPr>
                <w:rFonts w:eastAsia="MS Mincho"/>
                <w:sz w:val="22"/>
                <w:szCs w:val="22"/>
              </w:rPr>
              <w:t xml:space="preserve">Гипотеза </w:t>
            </w:r>
            <w:proofErr w:type="spellStart"/>
            <w:r w:rsidRPr="00C00B94">
              <w:rPr>
                <w:rFonts w:eastAsia="MS Mincho"/>
                <w:sz w:val="22"/>
                <w:szCs w:val="22"/>
              </w:rPr>
              <w:t>Швецова</w:t>
            </w:r>
            <w:proofErr w:type="spellEnd"/>
          </w:p>
        </w:tc>
        <w:tc>
          <w:tcPr>
            <w:tcW w:w="1724" w:type="dxa"/>
            <w:shd w:val="clear" w:color="auto" w:fill="auto"/>
            <w:vAlign w:val="center"/>
          </w:tcPr>
          <w:p w:rsidR="00B532E0" w:rsidRPr="00C00B94" w:rsidRDefault="00B532E0" w:rsidP="003E7EFE">
            <w:pPr>
              <w:ind w:firstLine="480"/>
              <w:jc w:val="center"/>
              <w:rPr>
                <w:rFonts w:eastAsia="MS Mincho"/>
              </w:rPr>
            </w:pPr>
          </w:p>
        </w:tc>
        <w:tc>
          <w:tcPr>
            <w:tcW w:w="2767" w:type="dxa"/>
            <w:shd w:val="clear" w:color="auto" w:fill="auto"/>
            <w:vAlign w:val="center"/>
          </w:tcPr>
          <w:p w:rsidR="00B532E0" w:rsidRPr="00C00B94" w:rsidRDefault="00B532E0" w:rsidP="003E7EFE">
            <w:pPr>
              <w:ind w:firstLine="480"/>
              <w:jc w:val="center"/>
              <w:rPr>
                <w:rFonts w:eastAsia="MS Mincho"/>
              </w:rPr>
            </w:pPr>
          </w:p>
        </w:tc>
        <w:tc>
          <w:tcPr>
            <w:tcW w:w="2431" w:type="dxa"/>
            <w:vAlign w:val="center"/>
          </w:tcPr>
          <w:p w:rsidR="00B532E0" w:rsidRPr="00C00B94" w:rsidRDefault="00B532E0" w:rsidP="003E7EFE">
            <w:pPr>
              <w:ind w:firstLine="480"/>
              <w:jc w:val="center"/>
              <w:rPr>
                <w:rFonts w:eastAsia="MS Mincho"/>
              </w:rPr>
            </w:pPr>
          </w:p>
        </w:tc>
      </w:tr>
      <w:tr w:rsidR="00B532E0" w:rsidRPr="00C00B94" w:rsidTr="003E7EFE">
        <w:tc>
          <w:tcPr>
            <w:tcW w:w="574" w:type="dxa"/>
            <w:vAlign w:val="center"/>
          </w:tcPr>
          <w:p w:rsidR="00B532E0" w:rsidRPr="00C00B94" w:rsidRDefault="00B532E0" w:rsidP="003E7EFE">
            <w:pPr>
              <w:jc w:val="center"/>
              <w:rPr>
                <w:rFonts w:eastAsia="MS Mincho"/>
              </w:rPr>
            </w:pPr>
            <w:r w:rsidRPr="00C00B94">
              <w:rPr>
                <w:rFonts w:eastAsia="MS Mincho"/>
                <w:sz w:val="22"/>
                <w:szCs w:val="22"/>
              </w:rPr>
              <w:t>5</w:t>
            </w:r>
          </w:p>
        </w:tc>
        <w:tc>
          <w:tcPr>
            <w:tcW w:w="2928" w:type="dxa"/>
            <w:vAlign w:val="center"/>
          </w:tcPr>
          <w:p w:rsidR="00B532E0" w:rsidRPr="00C00B94" w:rsidRDefault="00B532E0" w:rsidP="003E7EFE">
            <w:pPr>
              <w:rPr>
                <w:rFonts w:eastAsia="MS Mincho"/>
              </w:rPr>
            </w:pPr>
            <w:r w:rsidRPr="00C00B94">
              <w:rPr>
                <w:rFonts w:eastAsia="MS Mincho"/>
                <w:sz w:val="22"/>
                <w:szCs w:val="22"/>
              </w:rPr>
              <w:t xml:space="preserve">Гипотеза полуводного происхождения человека </w:t>
            </w:r>
          </w:p>
        </w:tc>
        <w:tc>
          <w:tcPr>
            <w:tcW w:w="1724" w:type="dxa"/>
            <w:shd w:val="clear" w:color="auto" w:fill="auto"/>
            <w:vAlign w:val="center"/>
          </w:tcPr>
          <w:p w:rsidR="00B532E0" w:rsidRPr="00C00B94" w:rsidRDefault="00B532E0" w:rsidP="003E7EFE">
            <w:pPr>
              <w:ind w:firstLine="480"/>
              <w:jc w:val="center"/>
              <w:rPr>
                <w:rFonts w:eastAsia="MS Mincho"/>
              </w:rPr>
            </w:pPr>
          </w:p>
        </w:tc>
        <w:tc>
          <w:tcPr>
            <w:tcW w:w="2767" w:type="dxa"/>
            <w:shd w:val="clear" w:color="auto" w:fill="auto"/>
            <w:vAlign w:val="center"/>
          </w:tcPr>
          <w:p w:rsidR="00B532E0" w:rsidRPr="00C00B94" w:rsidRDefault="00B532E0" w:rsidP="003E7EFE">
            <w:pPr>
              <w:ind w:firstLine="480"/>
              <w:jc w:val="center"/>
              <w:rPr>
                <w:rFonts w:eastAsia="MS Mincho"/>
              </w:rPr>
            </w:pPr>
          </w:p>
        </w:tc>
        <w:tc>
          <w:tcPr>
            <w:tcW w:w="2431" w:type="dxa"/>
            <w:vAlign w:val="center"/>
          </w:tcPr>
          <w:p w:rsidR="00B532E0" w:rsidRPr="00C00B94" w:rsidRDefault="00B532E0" w:rsidP="003E7EFE">
            <w:pPr>
              <w:ind w:firstLine="480"/>
              <w:jc w:val="center"/>
              <w:rPr>
                <w:rFonts w:eastAsia="MS Mincho"/>
              </w:rPr>
            </w:pPr>
          </w:p>
        </w:tc>
      </w:tr>
      <w:tr w:rsidR="00B532E0" w:rsidRPr="00C00B94" w:rsidTr="003E7EFE">
        <w:tc>
          <w:tcPr>
            <w:tcW w:w="574" w:type="dxa"/>
            <w:vAlign w:val="center"/>
          </w:tcPr>
          <w:p w:rsidR="00B532E0" w:rsidRPr="00C00B94" w:rsidRDefault="00B532E0" w:rsidP="003E7EFE">
            <w:pPr>
              <w:jc w:val="center"/>
              <w:rPr>
                <w:rFonts w:eastAsia="MS Mincho"/>
              </w:rPr>
            </w:pPr>
            <w:r w:rsidRPr="00C00B94">
              <w:rPr>
                <w:rFonts w:eastAsia="MS Mincho"/>
                <w:sz w:val="22"/>
                <w:szCs w:val="22"/>
              </w:rPr>
              <w:t>6</w:t>
            </w:r>
          </w:p>
        </w:tc>
        <w:tc>
          <w:tcPr>
            <w:tcW w:w="2928" w:type="dxa"/>
            <w:vAlign w:val="center"/>
          </w:tcPr>
          <w:p w:rsidR="00B532E0" w:rsidRPr="00C00B94" w:rsidRDefault="00B532E0" w:rsidP="003E7EFE">
            <w:pPr>
              <w:rPr>
                <w:rFonts w:eastAsia="MS Mincho"/>
              </w:rPr>
            </w:pPr>
            <w:r w:rsidRPr="00C00B94">
              <w:rPr>
                <w:rFonts w:eastAsia="MS Mincho"/>
                <w:sz w:val="22"/>
                <w:szCs w:val="22"/>
              </w:rPr>
              <w:t xml:space="preserve">Гипотеза </w:t>
            </w:r>
            <w:proofErr w:type="spellStart"/>
            <w:r w:rsidRPr="00C00B94">
              <w:rPr>
                <w:rFonts w:eastAsia="MS Mincho"/>
                <w:sz w:val="22"/>
                <w:szCs w:val="22"/>
              </w:rPr>
              <w:t>Ибраева</w:t>
            </w:r>
            <w:proofErr w:type="spellEnd"/>
          </w:p>
        </w:tc>
        <w:tc>
          <w:tcPr>
            <w:tcW w:w="1724" w:type="dxa"/>
            <w:shd w:val="clear" w:color="auto" w:fill="auto"/>
            <w:vAlign w:val="center"/>
          </w:tcPr>
          <w:p w:rsidR="00B532E0" w:rsidRPr="00C00B94" w:rsidRDefault="00B532E0" w:rsidP="003E7EFE">
            <w:pPr>
              <w:ind w:firstLine="480"/>
              <w:jc w:val="center"/>
              <w:rPr>
                <w:rFonts w:eastAsia="MS Mincho"/>
              </w:rPr>
            </w:pPr>
          </w:p>
        </w:tc>
        <w:tc>
          <w:tcPr>
            <w:tcW w:w="2767" w:type="dxa"/>
            <w:shd w:val="clear" w:color="auto" w:fill="auto"/>
            <w:vAlign w:val="center"/>
          </w:tcPr>
          <w:p w:rsidR="00B532E0" w:rsidRPr="00C00B94" w:rsidRDefault="00B532E0" w:rsidP="003E7EFE">
            <w:pPr>
              <w:ind w:firstLine="480"/>
              <w:jc w:val="center"/>
              <w:rPr>
                <w:rFonts w:eastAsia="MS Mincho"/>
              </w:rPr>
            </w:pPr>
          </w:p>
        </w:tc>
        <w:tc>
          <w:tcPr>
            <w:tcW w:w="2431" w:type="dxa"/>
            <w:vAlign w:val="center"/>
          </w:tcPr>
          <w:p w:rsidR="00B532E0" w:rsidRPr="00C00B94" w:rsidRDefault="00B532E0" w:rsidP="003E7EFE">
            <w:pPr>
              <w:ind w:firstLine="480"/>
              <w:jc w:val="center"/>
              <w:rPr>
                <w:rFonts w:eastAsia="MS Mincho"/>
              </w:rPr>
            </w:pPr>
          </w:p>
        </w:tc>
      </w:tr>
      <w:tr w:rsidR="00B532E0" w:rsidRPr="00C00B94" w:rsidTr="003E7EFE">
        <w:tc>
          <w:tcPr>
            <w:tcW w:w="574" w:type="dxa"/>
            <w:vAlign w:val="center"/>
          </w:tcPr>
          <w:p w:rsidR="00B532E0" w:rsidRPr="00C00B94" w:rsidRDefault="00B532E0" w:rsidP="003E7EFE">
            <w:pPr>
              <w:jc w:val="center"/>
              <w:rPr>
                <w:rFonts w:eastAsia="MS Mincho"/>
              </w:rPr>
            </w:pPr>
            <w:r w:rsidRPr="00C00B94">
              <w:rPr>
                <w:rFonts w:eastAsia="MS Mincho"/>
                <w:sz w:val="22"/>
                <w:szCs w:val="22"/>
              </w:rPr>
              <w:t>7</w:t>
            </w:r>
          </w:p>
        </w:tc>
        <w:tc>
          <w:tcPr>
            <w:tcW w:w="2928" w:type="dxa"/>
            <w:vAlign w:val="center"/>
          </w:tcPr>
          <w:p w:rsidR="00B532E0" w:rsidRPr="00C00B94" w:rsidRDefault="00B532E0" w:rsidP="003E7EFE">
            <w:pPr>
              <w:rPr>
                <w:rFonts w:eastAsia="MS Mincho"/>
              </w:rPr>
            </w:pPr>
            <w:r w:rsidRPr="00C00B94">
              <w:rPr>
                <w:rFonts w:eastAsia="MS Mincho"/>
                <w:sz w:val="22"/>
                <w:szCs w:val="22"/>
              </w:rPr>
              <w:t xml:space="preserve">Гипотеза Э. </w:t>
            </w:r>
            <w:proofErr w:type="spellStart"/>
            <w:r w:rsidRPr="00C00B94">
              <w:rPr>
                <w:rFonts w:eastAsia="MS Mincho"/>
                <w:sz w:val="22"/>
                <w:szCs w:val="22"/>
              </w:rPr>
              <w:t>Мулдашева</w:t>
            </w:r>
            <w:proofErr w:type="spellEnd"/>
          </w:p>
        </w:tc>
        <w:tc>
          <w:tcPr>
            <w:tcW w:w="1724" w:type="dxa"/>
            <w:shd w:val="clear" w:color="auto" w:fill="auto"/>
            <w:vAlign w:val="center"/>
          </w:tcPr>
          <w:p w:rsidR="00B532E0" w:rsidRPr="00C00B94" w:rsidRDefault="00B532E0" w:rsidP="003E7EFE">
            <w:pPr>
              <w:rPr>
                <w:rFonts w:eastAsia="MS Mincho"/>
              </w:rPr>
            </w:pPr>
          </w:p>
        </w:tc>
        <w:tc>
          <w:tcPr>
            <w:tcW w:w="2767" w:type="dxa"/>
            <w:shd w:val="clear" w:color="auto" w:fill="auto"/>
            <w:vAlign w:val="center"/>
          </w:tcPr>
          <w:p w:rsidR="00B532E0" w:rsidRPr="00C00B94" w:rsidRDefault="00B532E0" w:rsidP="003E7EFE">
            <w:pPr>
              <w:ind w:firstLine="480"/>
              <w:jc w:val="center"/>
              <w:rPr>
                <w:rFonts w:eastAsia="MS Mincho"/>
              </w:rPr>
            </w:pPr>
          </w:p>
        </w:tc>
        <w:tc>
          <w:tcPr>
            <w:tcW w:w="2431" w:type="dxa"/>
            <w:vAlign w:val="center"/>
          </w:tcPr>
          <w:p w:rsidR="00B532E0" w:rsidRPr="00C00B94" w:rsidRDefault="00B532E0" w:rsidP="003E7EFE">
            <w:pPr>
              <w:ind w:firstLine="480"/>
              <w:jc w:val="center"/>
              <w:rPr>
                <w:rFonts w:eastAsia="MS Mincho"/>
              </w:rPr>
            </w:pPr>
          </w:p>
        </w:tc>
      </w:tr>
      <w:tr w:rsidR="00B532E0" w:rsidRPr="00C00B94" w:rsidTr="003E7EFE">
        <w:tc>
          <w:tcPr>
            <w:tcW w:w="574" w:type="dxa"/>
            <w:vAlign w:val="center"/>
          </w:tcPr>
          <w:p w:rsidR="00B532E0" w:rsidRPr="00C00B94" w:rsidRDefault="00B532E0" w:rsidP="003E7EFE">
            <w:pPr>
              <w:jc w:val="center"/>
              <w:rPr>
                <w:rFonts w:eastAsia="MS Mincho"/>
              </w:rPr>
            </w:pPr>
            <w:r w:rsidRPr="00C00B94">
              <w:rPr>
                <w:rFonts w:eastAsia="MS Mincho"/>
                <w:sz w:val="22"/>
                <w:szCs w:val="22"/>
              </w:rPr>
              <w:t>8</w:t>
            </w:r>
          </w:p>
        </w:tc>
        <w:tc>
          <w:tcPr>
            <w:tcW w:w="2928" w:type="dxa"/>
            <w:vAlign w:val="center"/>
          </w:tcPr>
          <w:p w:rsidR="00B532E0" w:rsidRPr="00C00B94" w:rsidRDefault="00B532E0" w:rsidP="003E7EFE">
            <w:pPr>
              <w:rPr>
                <w:rFonts w:eastAsia="MS Mincho"/>
              </w:rPr>
            </w:pPr>
            <w:proofErr w:type="spellStart"/>
            <w:r w:rsidRPr="00C00B94">
              <w:rPr>
                <w:rFonts w:eastAsia="MS Mincho"/>
                <w:sz w:val="22"/>
                <w:szCs w:val="22"/>
              </w:rPr>
              <w:t>Тарзиальная</w:t>
            </w:r>
            <w:proofErr w:type="spellEnd"/>
            <w:r w:rsidRPr="00C00B94">
              <w:rPr>
                <w:rFonts w:eastAsia="MS Mincho"/>
                <w:sz w:val="22"/>
                <w:szCs w:val="22"/>
              </w:rPr>
              <w:t xml:space="preserve"> гипотеза Фредерика Вуда Джонса</w:t>
            </w:r>
          </w:p>
        </w:tc>
        <w:tc>
          <w:tcPr>
            <w:tcW w:w="1724" w:type="dxa"/>
            <w:shd w:val="clear" w:color="auto" w:fill="auto"/>
            <w:vAlign w:val="center"/>
          </w:tcPr>
          <w:p w:rsidR="00B532E0" w:rsidRPr="00C00B94" w:rsidRDefault="00B532E0" w:rsidP="003E7EFE">
            <w:pPr>
              <w:rPr>
                <w:rFonts w:eastAsia="MS Mincho"/>
              </w:rPr>
            </w:pPr>
          </w:p>
        </w:tc>
        <w:tc>
          <w:tcPr>
            <w:tcW w:w="2767" w:type="dxa"/>
            <w:shd w:val="clear" w:color="auto" w:fill="auto"/>
            <w:vAlign w:val="center"/>
          </w:tcPr>
          <w:p w:rsidR="00B532E0" w:rsidRPr="00C00B94" w:rsidRDefault="00B532E0" w:rsidP="003E7EFE">
            <w:pPr>
              <w:ind w:firstLine="480"/>
              <w:jc w:val="center"/>
              <w:rPr>
                <w:rFonts w:eastAsia="MS Mincho"/>
              </w:rPr>
            </w:pPr>
          </w:p>
        </w:tc>
        <w:tc>
          <w:tcPr>
            <w:tcW w:w="2431" w:type="dxa"/>
            <w:vAlign w:val="center"/>
          </w:tcPr>
          <w:p w:rsidR="00B532E0" w:rsidRPr="00C00B94" w:rsidRDefault="00B532E0" w:rsidP="003E7EFE">
            <w:pPr>
              <w:ind w:firstLine="480"/>
              <w:jc w:val="center"/>
              <w:rPr>
                <w:rFonts w:eastAsia="MS Mincho"/>
              </w:rPr>
            </w:pPr>
          </w:p>
        </w:tc>
      </w:tr>
      <w:tr w:rsidR="00B532E0" w:rsidRPr="00C00B94" w:rsidTr="003E7EFE">
        <w:tc>
          <w:tcPr>
            <w:tcW w:w="5226" w:type="dxa"/>
            <w:gridSpan w:val="3"/>
            <w:vAlign w:val="center"/>
          </w:tcPr>
          <w:p w:rsidR="00B532E0" w:rsidRPr="00C00B94" w:rsidRDefault="00B532E0" w:rsidP="003E7EFE">
            <w:pPr>
              <w:jc w:val="center"/>
              <w:rPr>
                <w:rFonts w:eastAsia="MS Mincho"/>
              </w:rPr>
            </w:pPr>
            <w:r w:rsidRPr="00C00B94">
              <w:rPr>
                <w:rFonts w:eastAsia="MS Mincho"/>
                <w:sz w:val="22"/>
                <w:szCs w:val="22"/>
              </w:rPr>
              <w:t>Внеземное происхождение человека</w:t>
            </w:r>
          </w:p>
        </w:tc>
        <w:tc>
          <w:tcPr>
            <w:tcW w:w="2767" w:type="dxa"/>
            <w:shd w:val="clear" w:color="auto" w:fill="auto"/>
            <w:vAlign w:val="center"/>
          </w:tcPr>
          <w:p w:rsidR="00B532E0" w:rsidRPr="00C00B94" w:rsidRDefault="00B532E0" w:rsidP="003E7EFE">
            <w:pPr>
              <w:ind w:firstLine="480"/>
              <w:jc w:val="center"/>
              <w:rPr>
                <w:rFonts w:eastAsia="MS Mincho"/>
              </w:rPr>
            </w:pPr>
          </w:p>
        </w:tc>
        <w:tc>
          <w:tcPr>
            <w:tcW w:w="2431" w:type="dxa"/>
            <w:vAlign w:val="center"/>
          </w:tcPr>
          <w:p w:rsidR="00B532E0" w:rsidRPr="00C00B94" w:rsidRDefault="00B532E0" w:rsidP="003E7EFE">
            <w:pPr>
              <w:ind w:firstLine="480"/>
              <w:jc w:val="center"/>
              <w:rPr>
                <w:rFonts w:eastAsia="MS Mincho"/>
              </w:rPr>
            </w:pPr>
          </w:p>
        </w:tc>
      </w:tr>
      <w:tr w:rsidR="00B532E0" w:rsidRPr="00C00B94" w:rsidTr="003E7EFE">
        <w:tc>
          <w:tcPr>
            <w:tcW w:w="574" w:type="dxa"/>
            <w:vAlign w:val="center"/>
          </w:tcPr>
          <w:p w:rsidR="00B532E0" w:rsidRPr="00C00B94" w:rsidRDefault="00B532E0" w:rsidP="003E7EFE">
            <w:pPr>
              <w:jc w:val="center"/>
              <w:rPr>
                <w:rFonts w:eastAsia="MS Mincho"/>
              </w:rPr>
            </w:pPr>
            <w:r w:rsidRPr="00C00B94">
              <w:rPr>
                <w:rFonts w:eastAsia="MS Mincho"/>
                <w:sz w:val="22"/>
                <w:szCs w:val="22"/>
              </w:rPr>
              <w:t>9</w:t>
            </w:r>
          </w:p>
        </w:tc>
        <w:tc>
          <w:tcPr>
            <w:tcW w:w="2928" w:type="dxa"/>
            <w:vAlign w:val="center"/>
          </w:tcPr>
          <w:p w:rsidR="00B532E0" w:rsidRPr="00C00B94" w:rsidRDefault="00B532E0" w:rsidP="003E7EFE">
            <w:pPr>
              <w:rPr>
                <w:rFonts w:eastAsia="MS Mincho"/>
              </w:rPr>
            </w:pPr>
            <w:r w:rsidRPr="00C00B94">
              <w:rPr>
                <w:rFonts w:eastAsia="MS Mincho"/>
                <w:sz w:val="22"/>
                <w:szCs w:val="22"/>
              </w:rPr>
              <w:t>Космическая гипотеза</w:t>
            </w:r>
          </w:p>
        </w:tc>
        <w:tc>
          <w:tcPr>
            <w:tcW w:w="1724" w:type="dxa"/>
            <w:shd w:val="clear" w:color="auto" w:fill="auto"/>
            <w:vAlign w:val="center"/>
          </w:tcPr>
          <w:p w:rsidR="00B532E0" w:rsidRPr="00C00B94" w:rsidRDefault="00B532E0" w:rsidP="003E7EFE">
            <w:pPr>
              <w:ind w:firstLine="480"/>
              <w:jc w:val="center"/>
              <w:rPr>
                <w:rFonts w:eastAsia="MS Mincho"/>
              </w:rPr>
            </w:pPr>
          </w:p>
        </w:tc>
        <w:tc>
          <w:tcPr>
            <w:tcW w:w="2767" w:type="dxa"/>
            <w:shd w:val="clear" w:color="auto" w:fill="auto"/>
            <w:vAlign w:val="center"/>
          </w:tcPr>
          <w:p w:rsidR="00B532E0" w:rsidRPr="00C00B94" w:rsidRDefault="00B532E0" w:rsidP="003E7EFE">
            <w:pPr>
              <w:ind w:firstLine="480"/>
              <w:jc w:val="center"/>
              <w:rPr>
                <w:rFonts w:eastAsia="MS Mincho"/>
              </w:rPr>
            </w:pPr>
          </w:p>
        </w:tc>
        <w:tc>
          <w:tcPr>
            <w:tcW w:w="2431" w:type="dxa"/>
            <w:vAlign w:val="center"/>
          </w:tcPr>
          <w:p w:rsidR="00B532E0" w:rsidRPr="00C00B94" w:rsidRDefault="00B532E0" w:rsidP="003E7EFE">
            <w:pPr>
              <w:ind w:firstLine="480"/>
              <w:jc w:val="center"/>
              <w:rPr>
                <w:rFonts w:eastAsia="MS Mincho"/>
              </w:rPr>
            </w:pPr>
          </w:p>
        </w:tc>
      </w:tr>
      <w:tr w:rsidR="00B532E0" w:rsidRPr="00C00B94" w:rsidTr="003E7EFE">
        <w:tc>
          <w:tcPr>
            <w:tcW w:w="574" w:type="dxa"/>
            <w:vAlign w:val="center"/>
          </w:tcPr>
          <w:p w:rsidR="00B532E0" w:rsidRPr="00C00B94" w:rsidRDefault="00B532E0" w:rsidP="003E7EFE">
            <w:pPr>
              <w:jc w:val="center"/>
              <w:rPr>
                <w:rFonts w:eastAsia="MS Mincho"/>
              </w:rPr>
            </w:pPr>
            <w:r w:rsidRPr="00C00B94">
              <w:rPr>
                <w:rFonts w:eastAsia="MS Mincho"/>
                <w:sz w:val="22"/>
                <w:szCs w:val="22"/>
              </w:rPr>
              <w:t>10</w:t>
            </w:r>
          </w:p>
        </w:tc>
        <w:tc>
          <w:tcPr>
            <w:tcW w:w="2928" w:type="dxa"/>
            <w:vAlign w:val="center"/>
          </w:tcPr>
          <w:p w:rsidR="00B532E0" w:rsidRPr="00C00B94" w:rsidRDefault="00B532E0" w:rsidP="003E7EFE">
            <w:pPr>
              <w:rPr>
                <w:rFonts w:eastAsia="MS Mincho"/>
              </w:rPr>
            </w:pPr>
            <w:r w:rsidRPr="00C00B94">
              <w:rPr>
                <w:rFonts w:eastAsia="MS Mincho"/>
                <w:sz w:val="22"/>
                <w:szCs w:val="22"/>
              </w:rPr>
              <w:t xml:space="preserve">Теория </w:t>
            </w:r>
            <w:r w:rsidRPr="00C00B94">
              <w:rPr>
                <w:rFonts w:eastAsia="MS Mincho"/>
                <w:sz w:val="22"/>
                <w:szCs w:val="22"/>
                <w:lang w:val="en-US"/>
              </w:rPr>
              <w:t>N</w:t>
            </w:r>
            <w:r w:rsidRPr="00C00B94">
              <w:rPr>
                <w:rFonts w:eastAsia="MS Mincho"/>
                <w:sz w:val="22"/>
                <w:szCs w:val="22"/>
              </w:rPr>
              <w:t xml:space="preserve"> (допишите ту гипотезу, о которой вы знаете, но она не представлена в таблице)</w:t>
            </w:r>
          </w:p>
        </w:tc>
        <w:tc>
          <w:tcPr>
            <w:tcW w:w="1724" w:type="dxa"/>
            <w:shd w:val="clear" w:color="auto" w:fill="auto"/>
            <w:vAlign w:val="center"/>
          </w:tcPr>
          <w:p w:rsidR="00B532E0" w:rsidRPr="00C00B94" w:rsidRDefault="00B532E0" w:rsidP="003E7EFE">
            <w:pPr>
              <w:ind w:firstLine="480"/>
              <w:jc w:val="center"/>
              <w:rPr>
                <w:rFonts w:eastAsia="MS Mincho"/>
              </w:rPr>
            </w:pPr>
          </w:p>
        </w:tc>
        <w:tc>
          <w:tcPr>
            <w:tcW w:w="2767" w:type="dxa"/>
            <w:shd w:val="clear" w:color="auto" w:fill="auto"/>
            <w:vAlign w:val="center"/>
          </w:tcPr>
          <w:p w:rsidR="00B532E0" w:rsidRPr="00C00B94" w:rsidRDefault="00B532E0" w:rsidP="003E7EFE">
            <w:pPr>
              <w:ind w:firstLine="480"/>
              <w:jc w:val="center"/>
              <w:rPr>
                <w:rFonts w:eastAsia="MS Mincho"/>
              </w:rPr>
            </w:pPr>
          </w:p>
        </w:tc>
        <w:tc>
          <w:tcPr>
            <w:tcW w:w="2431" w:type="dxa"/>
            <w:vAlign w:val="center"/>
          </w:tcPr>
          <w:p w:rsidR="00B532E0" w:rsidRPr="00C00B94" w:rsidRDefault="00B532E0" w:rsidP="003E7EFE">
            <w:pPr>
              <w:ind w:firstLine="480"/>
              <w:jc w:val="center"/>
              <w:rPr>
                <w:rFonts w:eastAsia="MS Mincho"/>
              </w:rPr>
            </w:pPr>
          </w:p>
        </w:tc>
      </w:tr>
    </w:tbl>
    <w:p w:rsidR="00B532E0" w:rsidRPr="00B532E0" w:rsidRDefault="00B532E0" w:rsidP="00B532E0">
      <w:pPr>
        <w:spacing w:line="360" w:lineRule="auto"/>
        <w:jc w:val="both"/>
        <w:rPr>
          <w:sz w:val="24"/>
          <w:szCs w:val="28"/>
        </w:rPr>
      </w:pPr>
      <w:r w:rsidRPr="00B532E0">
        <w:rPr>
          <w:sz w:val="24"/>
          <w:szCs w:val="28"/>
        </w:rPr>
        <w:t>3. Дайте свою оценку различным гипотезам о происхождении человека. Укажите ту точку зрения на проблему, которую вы разделяете. Аргументируйте свой ответ.</w:t>
      </w:r>
    </w:p>
    <w:p w:rsidR="00B532E0" w:rsidRPr="00B532E0" w:rsidRDefault="00B532E0" w:rsidP="00B532E0">
      <w:pPr>
        <w:spacing w:line="360" w:lineRule="auto"/>
        <w:rPr>
          <w:sz w:val="24"/>
          <w:szCs w:val="28"/>
        </w:rPr>
      </w:pPr>
      <w:r w:rsidRPr="00B532E0">
        <w:rPr>
          <w:sz w:val="24"/>
          <w:szCs w:val="28"/>
        </w:rPr>
        <w:lastRenderedPageBreak/>
        <w:t>4. Тренировочные упражнения.</w:t>
      </w:r>
    </w:p>
    <w:p w:rsidR="00B532E0" w:rsidRPr="00B532E0" w:rsidRDefault="00B532E0" w:rsidP="00B532E0">
      <w:pPr>
        <w:spacing w:line="360" w:lineRule="auto"/>
        <w:jc w:val="both"/>
        <w:rPr>
          <w:sz w:val="24"/>
          <w:szCs w:val="28"/>
        </w:rPr>
      </w:pPr>
      <w:r w:rsidRPr="00B532E0">
        <w:rPr>
          <w:sz w:val="24"/>
          <w:szCs w:val="28"/>
        </w:rPr>
        <w:t xml:space="preserve">1) Открытия заставили пересмотреть взгляды на эволюцию человека. «Мы больше не можем говорить о великой цепи развития, как ее понимали в </w:t>
      </w:r>
      <w:r w:rsidRPr="00B532E0">
        <w:rPr>
          <w:sz w:val="24"/>
          <w:szCs w:val="28"/>
          <w:lang w:val="en-US"/>
        </w:rPr>
        <w:t>XIX</w:t>
      </w:r>
      <w:r w:rsidRPr="00B532E0">
        <w:rPr>
          <w:sz w:val="24"/>
          <w:szCs w:val="28"/>
        </w:rPr>
        <w:t xml:space="preserve"> веке, в которой требуется лишь найти недостающие звенья. Скорее следует представлять себе многочисленные ветви, образующие сеть </w:t>
      </w:r>
      <w:proofErr w:type="spellStart"/>
      <w:r w:rsidRPr="00B532E0">
        <w:rPr>
          <w:sz w:val="24"/>
          <w:szCs w:val="28"/>
        </w:rPr>
        <w:t>эволюционизирующих</w:t>
      </w:r>
      <w:proofErr w:type="spellEnd"/>
      <w:r w:rsidRPr="00B532E0">
        <w:rPr>
          <w:sz w:val="24"/>
          <w:szCs w:val="28"/>
        </w:rPr>
        <w:t xml:space="preserve"> популяций…» (Ф. </w:t>
      </w:r>
      <w:proofErr w:type="spellStart"/>
      <w:r w:rsidRPr="00B532E0">
        <w:rPr>
          <w:sz w:val="24"/>
          <w:szCs w:val="28"/>
        </w:rPr>
        <w:t>Тобиас</w:t>
      </w:r>
      <w:proofErr w:type="spellEnd"/>
      <w:r w:rsidRPr="00B532E0">
        <w:rPr>
          <w:sz w:val="24"/>
          <w:szCs w:val="28"/>
        </w:rPr>
        <w:t>). Приведите данные, подтверждающие или отрицающие данное высказывание.</w:t>
      </w:r>
    </w:p>
    <w:p w:rsidR="00B532E0" w:rsidRPr="00B532E0" w:rsidRDefault="00B532E0" w:rsidP="00B532E0">
      <w:pPr>
        <w:spacing w:line="360" w:lineRule="auto"/>
        <w:jc w:val="both"/>
        <w:rPr>
          <w:sz w:val="24"/>
          <w:szCs w:val="28"/>
        </w:rPr>
      </w:pPr>
      <w:r w:rsidRPr="00B532E0">
        <w:rPr>
          <w:sz w:val="24"/>
          <w:szCs w:val="28"/>
        </w:rPr>
        <w:t xml:space="preserve">2) Назовите особенности человека, связанные с </w:t>
      </w:r>
      <w:proofErr w:type="spellStart"/>
      <w:r w:rsidRPr="00B532E0">
        <w:rPr>
          <w:sz w:val="24"/>
          <w:szCs w:val="28"/>
        </w:rPr>
        <w:t>прямохождением</w:t>
      </w:r>
      <w:proofErr w:type="spellEnd"/>
      <w:r w:rsidRPr="00B532E0">
        <w:rPr>
          <w:sz w:val="24"/>
          <w:szCs w:val="28"/>
        </w:rPr>
        <w:t>.</w:t>
      </w:r>
    </w:p>
    <w:p w:rsidR="00B532E0" w:rsidRPr="00B532E0" w:rsidRDefault="00B532E0" w:rsidP="00B532E0">
      <w:pPr>
        <w:spacing w:line="360" w:lineRule="auto"/>
        <w:jc w:val="both"/>
        <w:rPr>
          <w:sz w:val="24"/>
          <w:szCs w:val="28"/>
        </w:rPr>
      </w:pPr>
      <w:r w:rsidRPr="00B532E0">
        <w:rPr>
          <w:sz w:val="24"/>
          <w:szCs w:val="28"/>
        </w:rPr>
        <w:t xml:space="preserve">3) Человек – </w:t>
      </w:r>
      <w:proofErr w:type="spellStart"/>
      <w:r w:rsidRPr="00B532E0">
        <w:rPr>
          <w:sz w:val="24"/>
          <w:szCs w:val="28"/>
        </w:rPr>
        <w:t>биосоциальное</w:t>
      </w:r>
      <w:proofErr w:type="spellEnd"/>
      <w:r w:rsidRPr="00B532E0">
        <w:rPr>
          <w:sz w:val="24"/>
          <w:szCs w:val="28"/>
        </w:rPr>
        <w:t xml:space="preserve"> существо. Перечислите, проведя самоанализ, какие свои характеристики вы считаете биологическими, а какие социальными. Можно ли их изменить</w:t>
      </w:r>
      <w:r w:rsidRPr="00D03DC3">
        <w:rPr>
          <w:sz w:val="24"/>
          <w:szCs w:val="28"/>
        </w:rPr>
        <w:t>?</w:t>
      </w:r>
    </w:p>
    <w:p w:rsidR="00B532E0" w:rsidRPr="00B532E0" w:rsidRDefault="00B532E0" w:rsidP="00B532E0">
      <w:pPr>
        <w:spacing w:line="360" w:lineRule="auto"/>
        <w:ind w:firstLine="600"/>
        <w:jc w:val="both"/>
        <w:rPr>
          <w:b/>
          <w:sz w:val="24"/>
          <w:szCs w:val="28"/>
        </w:rPr>
      </w:pPr>
      <w:r w:rsidRPr="00B532E0">
        <w:rPr>
          <w:b/>
          <w:sz w:val="24"/>
          <w:szCs w:val="28"/>
        </w:rPr>
        <w:t xml:space="preserve">Выводы: </w:t>
      </w:r>
      <w:r w:rsidRPr="00B532E0">
        <w:rPr>
          <w:sz w:val="24"/>
          <w:szCs w:val="28"/>
        </w:rPr>
        <w:t>(на основе</w:t>
      </w:r>
      <w:r w:rsidRPr="00B532E0">
        <w:rPr>
          <w:b/>
          <w:sz w:val="24"/>
          <w:szCs w:val="28"/>
        </w:rPr>
        <w:t xml:space="preserve"> </w:t>
      </w:r>
      <w:r w:rsidRPr="00B532E0">
        <w:rPr>
          <w:sz w:val="24"/>
          <w:szCs w:val="28"/>
        </w:rPr>
        <w:t xml:space="preserve">анализа проблемы). </w:t>
      </w: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Default="00D03DC3" w:rsidP="00D03DC3">
      <w:pPr>
        <w:spacing w:line="360" w:lineRule="auto"/>
        <w:jc w:val="center"/>
        <w:rPr>
          <w:b/>
          <w:sz w:val="24"/>
          <w:szCs w:val="24"/>
        </w:rPr>
      </w:pPr>
    </w:p>
    <w:p w:rsidR="00D03DC3" w:rsidRPr="00D03DC3" w:rsidRDefault="00D03DC3" w:rsidP="00D03DC3">
      <w:pPr>
        <w:spacing w:line="360" w:lineRule="auto"/>
        <w:jc w:val="center"/>
        <w:rPr>
          <w:b/>
          <w:sz w:val="24"/>
          <w:szCs w:val="24"/>
        </w:rPr>
      </w:pPr>
      <w:r w:rsidRPr="00D03DC3">
        <w:rPr>
          <w:b/>
          <w:sz w:val="24"/>
          <w:szCs w:val="24"/>
        </w:rPr>
        <w:t xml:space="preserve">Практическая работа № </w:t>
      </w:r>
      <w:r w:rsidR="002104EF">
        <w:rPr>
          <w:b/>
          <w:sz w:val="24"/>
          <w:szCs w:val="24"/>
        </w:rPr>
        <w:t>3</w:t>
      </w:r>
    </w:p>
    <w:p w:rsidR="00D03DC3" w:rsidRPr="00D03DC3" w:rsidRDefault="00D03DC3" w:rsidP="00D03DC3">
      <w:pPr>
        <w:spacing w:line="360" w:lineRule="auto"/>
        <w:jc w:val="center"/>
        <w:rPr>
          <w:b/>
          <w:sz w:val="24"/>
          <w:szCs w:val="24"/>
        </w:rPr>
      </w:pPr>
      <w:r w:rsidRPr="00D03DC3">
        <w:rPr>
          <w:b/>
          <w:sz w:val="24"/>
          <w:szCs w:val="24"/>
        </w:rPr>
        <w:t>Тема: Составление схем передачи веществ и энергии (цепей питания).</w:t>
      </w:r>
    </w:p>
    <w:p w:rsidR="00D03DC3" w:rsidRPr="00D03DC3" w:rsidRDefault="00D03DC3" w:rsidP="00D03DC3">
      <w:pPr>
        <w:spacing w:line="360" w:lineRule="auto"/>
        <w:ind w:firstLine="624"/>
        <w:jc w:val="both"/>
        <w:rPr>
          <w:sz w:val="24"/>
          <w:szCs w:val="24"/>
        </w:rPr>
      </w:pPr>
      <w:r w:rsidRPr="00D03DC3">
        <w:rPr>
          <w:b/>
          <w:sz w:val="24"/>
          <w:szCs w:val="24"/>
        </w:rPr>
        <w:t>Цель:</w:t>
      </w:r>
      <w:r w:rsidRPr="00D03DC3">
        <w:rPr>
          <w:sz w:val="24"/>
          <w:szCs w:val="24"/>
        </w:rPr>
        <w:t xml:space="preserve"> сформировать знания о цепях и сетях питания, о правиле экологической пирамиды, научиться составлять схемы передачи веществ и энергии.</w:t>
      </w:r>
    </w:p>
    <w:p w:rsidR="00D03DC3" w:rsidRPr="00D03DC3" w:rsidRDefault="00D03DC3" w:rsidP="00D03DC3">
      <w:pPr>
        <w:spacing w:line="360" w:lineRule="auto"/>
        <w:ind w:firstLine="624"/>
        <w:jc w:val="both"/>
        <w:rPr>
          <w:sz w:val="24"/>
          <w:szCs w:val="24"/>
        </w:rPr>
      </w:pPr>
      <w:r w:rsidRPr="00D03DC3">
        <w:rPr>
          <w:b/>
          <w:sz w:val="24"/>
          <w:szCs w:val="24"/>
        </w:rPr>
        <w:t>Оборудование:</w:t>
      </w:r>
      <w:r w:rsidRPr="00D03DC3">
        <w:rPr>
          <w:sz w:val="24"/>
          <w:szCs w:val="24"/>
        </w:rPr>
        <w:t xml:space="preserve"> статистические данные, рисунки различных биоценозов, таблицы, схемы пищевых цепей в разных экосистемах.</w:t>
      </w:r>
    </w:p>
    <w:p w:rsidR="00D03DC3" w:rsidRPr="00D03DC3" w:rsidRDefault="00D03DC3" w:rsidP="00D03DC3">
      <w:pPr>
        <w:spacing w:line="360" w:lineRule="auto"/>
        <w:ind w:firstLine="624"/>
        <w:jc w:val="both"/>
        <w:rPr>
          <w:sz w:val="24"/>
          <w:szCs w:val="24"/>
        </w:rPr>
      </w:pPr>
      <w:r w:rsidRPr="00D03DC3">
        <w:rPr>
          <w:b/>
          <w:bCs/>
          <w:sz w:val="24"/>
          <w:szCs w:val="24"/>
        </w:rPr>
        <w:t>Пищевая</w:t>
      </w:r>
      <w:r w:rsidRPr="00D03DC3">
        <w:rPr>
          <w:b/>
          <w:sz w:val="24"/>
          <w:szCs w:val="24"/>
        </w:rPr>
        <w:t> (</w:t>
      </w:r>
      <w:r w:rsidRPr="00D03DC3">
        <w:rPr>
          <w:b/>
          <w:i/>
          <w:iCs/>
          <w:sz w:val="24"/>
          <w:szCs w:val="24"/>
        </w:rPr>
        <w:t>трофическая</w:t>
      </w:r>
      <w:r w:rsidRPr="00D03DC3">
        <w:rPr>
          <w:b/>
          <w:bCs/>
          <w:i/>
          <w:iCs/>
          <w:sz w:val="24"/>
          <w:szCs w:val="24"/>
        </w:rPr>
        <w:t>)</w:t>
      </w:r>
      <w:r w:rsidRPr="00D03DC3">
        <w:rPr>
          <w:b/>
          <w:i/>
          <w:iCs/>
          <w:sz w:val="24"/>
          <w:szCs w:val="24"/>
        </w:rPr>
        <w:t> цепь</w:t>
      </w:r>
      <w:r w:rsidRPr="00D03DC3">
        <w:rPr>
          <w:b/>
          <w:sz w:val="24"/>
          <w:szCs w:val="24"/>
        </w:rPr>
        <w:t> —</w:t>
      </w:r>
      <w:r w:rsidRPr="00D03DC3">
        <w:rPr>
          <w:sz w:val="24"/>
          <w:szCs w:val="24"/>
        </w:rPr>
        <w:t xml:space="preserve">ряд взаимоотношений между группами организмов (растений,животных, грибов и микроорганизмов) при котором происходит перенос энергии путём поедания одних особей другими. </w:t>
      </w:r>
    </w:p>
    <w:p w:rsidR="00D03DC3" w:rsidRPr="00D03DC3" w:rsidRDefault="00D03DC3" w:rsidP="00D03DC3">
      <w:pPr>
        <w:spacing w:line="360" w:lineRule="auto"/>
        <w:ind w:firstLine="624"/>
        <w:jc w:val="both"/>
        <w:rPr>
          <w:sz w:val="24"/>
          <w:szCs w:val="24"/>
        </w:rPr>
      </w:pPr>
      <w:r w:rsidRPr="00D03DC3">
        <w:rPr>
          <w:sz w:val="24"/>
          <w:szCs w:val="24"/>
        </w:rPr>
        <w:t>Организмы последующего звена поедают организмы предыдущего звена, и таким образом осуществляется цепной перенос энергии и вещества, лежащий в основе круговорота веществ в природе. При каждом переносе от звена к звену теряется большая часть (до 80–90 %) потенциальной энергии, рассеивающейся в виде тепла. По этой причине число звеньев (видов) в цепи питания ограничено и не превышает обычно 4–5.</w:t>
      </w:r>
    </w:p>
    <w:p w:rsidR="00D03DC3" w:rsidRPr="00D03DC3" w:rsidRDefault="00D03DC3" w:rsidP="00D03DC3">
      <w:pPr>
        <w:spacing w:line="360" w:lineRule="auto"/>
        <w:ind w:firstLine="624"/>
        <w:jc w:val="both"/>
        <w:rPr>
          <w:sz w:val="24"/>
          <w:szCs w:val="24"/>
        </w:rPr>
      </w:pPr>
      <w:r w:rsidRPr="00D03DC3">
        <w:rPr>
          <w:b/>
          <w:sz w:val="24"/>
          <w:szCs w:val="24"/>
        </w:rPr>
        <w:t xml:space="preserve">Правило 10% (закон </w:t>
      </w:r>
      <w:proofErr w:type="spellStart"/>
      <w:r w:rsidRPr="00D03DC3">
        <w:rPr>
          <w:b/>
          <w:sz w:val="24"/>
          <w:szCs w:val="24"/>
        </w:rPr>
        <w:t>Линдемана</w:t>
      </w:r>
      <w:proofErr w:type="spellEnd"/>
      <w:r w:rsidRPr="00D03DC3">
        <w:rPr>
          <w:b/>
          <w:sz w:val="24"/>
          <w:szCs w:val="24"/>
        </w:rPr>
        <w:t>)</w:t>
      </w:r>
      <w:r w:rsidRPr="00D03DC3">
        <w:rPr>
          <w:sz w:val="24"/>
          <w:szCs w:val="24"/>
        </w:rPr>
        <w:t xml:space="preserve"> - это правило экологической пирамиды.</w:t>
      </w:r>
    </w:p>
    <w:p w:rsidR="00D03DC3" w:rsidRPr="00D03DC3" w:rsidRDefault="00D03DC3" w:rsidP="00D03DC3">
      <w:pPr>
        <w:spacing w:line="360" w:lineRule="auto"/>
        <w:ind w:firstLine="624"/>
        <w:jc w:val="both"/>
        <w:rPr>
          <w:sz w:val="24"/>
          <w:szCs w:val="24"/>
        </w:rPr>
      </w:pPr>
      <w:r w:rsidRPr="00D03DC3">
        <w:rPr>
          <w:sz w:val="24"/>
          <w:szCs w:val="24"/>
        </w:rPr>
        <w:t xml:space="preserve"> Оно гласит: На каждое последующее звено пищевой цепи поступает только 10% энергии (массы), накопленной предыдущим звеном. </w:t>
      </w:r>
    </w:p>
    <w:p w:rsidR="00D03DC3" w:rsidRPr="00D03DC3" w:rsidRDefault="00D03DC3" w:rsidP="00D03DC3">
      <w:pPr>
        <w:spacing w:line="360" w:lineRule="auto"/>
        <w:ind w:firstLine="624"/>
        <w:jc w:val="both"/>
        <w:rPr>
          <w:sz w:val="24"/>
          <w:szCs w:val="24"/>
        </w:rPr>
      </w:pPr>
      <w:r w:rsidRPr="00D03DC3">
        <w:rPr>
          <w:sz w:val="24"/>
          <w:szCs w:val="24"/>
        </w:rPr>
        <w:t xml:space="preserve">Применяется так: у нас есть какая-то пищевая цепочка: </w:t>
      </w:r>
    </w:p>
    <w:p w:rsidR="00D03DC3" w:rsidRPr="00D03DC3" w:rsidRDefault="00D03DC3" w:rsidP="00D03DC3">
      <w:pPr>
        <w:spacing w:line="360" w:lineRule="auto"/>
        <w:ind w:firstLine="624"/>
        <w:jc w:val="both"/>
        <w:rPr>
          <w:sz w:val="24"/>
          <w:szCs w:val="24"/>
        </w:rPr>
      </w:pPr>
      <w:r w:rsidRPr="00D03DC3">
        <w:rPr>
          <w:b/>
          <w:sz w:val="24"/>
          <w:szCs w:val="24"/>
        </w:rPr>
        <w:t>трава – кузнечики – лягушка – цапля</w:t>
      </w:r>
      <w:r w:rsidRPr="00D03DC3">
        <w:rPr>
          <w:sz w:val="24"/>
          <w:szCs w:val="24"/>
        </w:rPr>
        <w:t xml:space="preserve">. </w:t>
      </w:r>
    </w:p>
    <w:p w:rsidR="00D03DC3" w:rsidRPr="00D03DC3" w:rsidRDefault="00D03DC3" w:rsidP="00D03DC3">
      <w:pPr>
        <w:spacing w:line="360" w:lineRule="auto"/>
        <w:ind w:firstLine="624"/>
        <w:jc w:val="both"/>
        <w:rPr>
          <w:sz w:val="24"/>
          <w:szCs w:val="24"/>
        </w:rPr>
      </w:pPr>
      <w:r w:rsidRPr="00D03DC3">
        <w:rPr>
          <w:sz w:val="24"/>
          <w:szCs w:val="24"/>
        </w:rPr>
        <w:t>И вопрос " Сколько травы было съедено на лугу, если прибавка в весе цапли, которая питалась лягушками на этом лугу, составила 1 кг? "(при этом имеется в виду, что ничем другим она не питалась, а лягушки ели только кузнечиков, а кузнечики только эту травку). Получается, что этот 1 кг и есть 10% от общей массы лягушек, значит, их масса равна была 10кг, тогда масса кузнечиков-100 кг, а масса съеденной травы составила целую тонну.</w:t>
      </w:r>
    </w:p>
    <w:p w:rsidR="00D03DC3" w:rsidRPr="00D03DC3" w:rsidRDefault="00D03DC3" w:rsidP="00D03DC3">
      <w:pPr>
        <w:spacing w:line="360" w:lineRule="auto"/>
        <w:ind w:firstLine="624"/>
        <w:jc w:val="center"/>
        <w:rPr>
          <w:b/>
          <w:sz w:val="24"/>
          <w:szCs w:val="24"/>
        </w:rPr>
      </w:pPr>
    </w:p>
    <w:p w:rsidR="00D03DC3" w:rsidRPr="00D03DC3" w:rsidRDefault="00D03DC3" w:rsidP="00D03DC3">
      <w:pPr>
        <w:spacing w:line="360" w:lineRule="auto"/>
        <w:ind w:firstLine="624"/>
        <w:jc w:val="center"/>
        <w:rPr>
          <w:b/>
          <w:sz w:val="24"/>
          <w:szCs w:val="24"/>
        </w:rPr>
      </w:pPr>
      <w:r w:rsidRPr="00D03DC3">
        <w:rPr>
          <w:b/>
          <w:sz w:val="24"/>
          <w:szCs w:val="24"/>
        </w:rPr>
        <w:t>Ход работы:</w:t>
      </w:r>
    </w:p>
    <w:p w:rsidR="00D03DC3" w:rsidRPr="00D03DC3" w:rsidRDefault="00D03DC3" w:rsidP="00D03DC3">
      <w:pPr>
        <w:spacing w:line="360" w:lineRule="auto"/>
        <w:ind w:firstLine="624"/>
        <w:jc w:val="center"/>
        <w:rPr>
          <w:b/>
          <w:sz w:val="24"/>
          <w:szCs w:val="24"/>
        </w:rPr>
      </w:pPr>
    </w:p>
    <w:p w:rsidR="00D03DC3" w:rsidRPr="00D03DC3" w:rsidRDefault="00D03DC3" w:rsidP="00D03DC3">
      <w:pPr>
        <w:spacing w:line="360" w:lineRule="auto"/>
        <w:ind w:firstLine="624"/>
        <w:jc w:val="both"/>
        <w:rPr>
          <w:b/>
          <w:sz w:val="24"/>
          <w:szCs w:val="24"/>
        </w:rPr>
      </w:pPr>
      <w:r w:rsidRPr="00D03DC3">
        <w:rPr>
          <w:b/>
          <w:noProof/>
          <w:sz w:val="24"/>
          <w:szCs w:val="24"/>
        </w:rPr>
        <w:drawing>
          <wp:anchor distT="0" distB="0" distL="114300" distR="114300" simplePos="0" relativeHeight="251662336" behindDoc="0" locked="0" layoutInCell="1" allowOverlap="1">
            <wp:simplePos x="0" y="0"/>
            <wp:positionH relativeFrom="column">
              <wp:posOffset>2521585</wp:posOffset>
            </wp:positionH>
            <wp:positionV relativeFrom="paragraph">
              <wp:posOffset>50165</wp:posOffset>
            </wp:positionV>
            <wp:extent cx="4171950" cy="3341370"/>
            <wp:effectExtent l="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3341370"/>
                    </a:xfrm>
                    <a:prstGeom prst="rect">
                      <a:avLst/>
                    </a:prstGeom>
                    <a:noFill/>
                  </pic:spPr>
                </pic:pic>
              </a:graphicData>
            </a:graphic>
          </wp:anchor>
        </w:drawing>
      </w:r>
      <w:r w:rsidRPr="00D03DC3">
        <w:rPr>
          <w:b/>
          <w:sz w:val="24"/>
          <w:szCs w:val="24"/>
        </w:rPr>
        <w:t>Задание 1.</w:t>
      </w:r>
    </w:p>
    <w:p w:rsidR="00D03DC3" w:rsidRPr="00D03DC3" w:rsidRDefault="00D03DC3" w:rsidP="00D03DC3">
      <w:pPr>
        <w:spacing w:line="360" w:lineRule="auto"/>
        <w:ind w:firstLine="624"/>
        <w:jc w:val="both"/>
        <w:rPr>
          <w:sz w:val="24"/>
          <w:szCs w:val="24"/>
        </w:rPr>
      </w:pPr>
      <w:r w:rsidRPr="00D03DC3">
        <w:rPr>
          <w:sz w:val="24"/>
          <w:szCs w:val="24"/>
        </w:rPr>
        <w:lastRenderedPageBreak/>
        <w:t>Назовите организмы, которые должны быть на пропущенном месте следующих </w:t>
      </w:r>
      <w:bookmarkStart w:id="1" w:name="YANDEX_3"/>
      <w:bookmarkEnd w:id="1"/>
      <w:r w:rsidRPr="00D03DC3">
        <w:rPr>
          <w:sz w:val="24"/>
          <w:szCs w:val="24"/>
        </w:rPr>
        <w:t> пищевых  </w:t>
      </w:r>
      <w:bookmarkStart w:id="2" w:name="YANDEX_4"/>
      <w:bookmarkEnd w:id="2"/>
      <w:r w:rsidRPr="00D03DC3">
        <w:rPr>
          <w:sz w:val="24"/>
          <w:szCs w:val="24"/>
        </w:rPr>
        <w:t xml:space="preserve"> цепей.   </w:t>
      </w:r>
      <w:r>
        <w:rPr>
          <w:sz w:val="24"/>
          <w:szCs w:val="24"/>
        </w:rPr>
        <w:t>Запишите эти цепи</w:t>
      </w:r>
    </w:p>
    <w:p w:rsidR="00D03DC3" w:rsidRPr="00D03DC3" w:rsidRDefault="00D03DC3" w:rsidP="00D03DC3">
      <w:pPr>
        <w:shd w:val="clear" w:color="auto" w:fill="FFFFFF" w:themeFill="background1"/>
        <w:spacing w:line="360" w:lineRule="auto"/>
        <w:ind w:firstLine="567"/>
        <w:jc w:val="both"/>
        <w:rPr>
          <w:sz w:val="24"/>
          <w:szCs w:val="24"/>
        </w:rPr>
      </w:pPr>
    </w:p>
    <w:p w:rsidR="00D03DC3" w:rsidRPr="00D03DC3" w:rsidRDefault="00D03DC3" w:rsidP="00D03DC3">
      <w:pPr>
        <w:shd w:val="clear" w:color="auto" w:fill="FFFFFF" w:themeFill="background1"/>
        <w:spacing w:line="360" w:lineRule="auto"/>
        <w:ind w:firstLine="567"/>
        <w:jc w:val="both"/>
        <w:rPr>
          <w:b/>
          <w:sz w:val="24"/>
          <w:szCs w:val="24"/>
        </w:rPr>
      </w:pPr>
      <w:r w:rsidRPr="00D03DC3">
        <w:rPr>
          <w:b/>
          <w:bCs/>
          <w:noProof/>
          <w:sz w:val="24"/>
          <w:szCs w:val="24"/>
        </w:rPr>
        <w:drawing>
          <wp:anchor distT="0" distB="0" distL="114300" distR="114300" simplePos="0" relativeHeight="251663360" behindDoc="0" locked="0" layoutInCell="1" allowOverlap="1">
            <wp:simplePos x="0" y="0"/>
            <wp:positionH relativeFrom="column">
              <wp:posOffset>4121785</wp:posOffset>
            </wp:positionH>
            <wp:positionV relativeFrom="paragraph">
              <wp:posOffset>43815</wp:posOffset>
            </wp:positionV>
            <wp:extent cx="1990725" cy="2582545"/>
            <wp:effectExtent l="0" t="0" r="9525" b="8255"/>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2582545"/>
                    </a:xfrm>
                    <a:prstGeom prst="rect">
                      <a:avLst/>
                    </a:prstGeom>
                    <a:noFill/>
                  </pic:spPr>
                </pic:pic>
              </a:graphicData>
            </a:graphic>
          </wp:anchor>
        </w:drawing>
      </w:r>
      <w:r w:rsidRPr="00D03DC3">
        <w:rPr>
          <w:b/>
          <w:sz w:val="24"/>
          <w:szCs w:val="24"/>
        </w:rPr>
        <w:t xml:space="preserve">Задание 2. </w:t>
      </w:r>
    </w:p>
    <w:p w:rsidR="00D03DC3" w:rsidRPr="00D03DC3" w:rsidRDefault="00D03DC3" w:rsidP="00D03DC3">
      <w:pPr>
        <w:shd w:val="clear" w:color="auto" w:fill="FFFFFF" w:themeFill="background1"/>
        <w:spacing w:line="360" w:lineRule="auto"/>
        <w:ind w:firstLine="567"/>
        <w:jc w:val="both"/>
        <w:rPr>
          <w:sz w:val="24"/>
          <w:szCs w:val="24"/>
        </w:rPr>
      </w:pPr>
      <w:r w:rsidRPr="00D03DC3">
        <w:rPr>
          <w:sz w:val="24"/>
          <w:szCs w:val="24"/>
        </w:rPr>
        <w:t>Из предложенного списка живых организмов составить трофическую сеть: трава, ягодный кустарник, муха, синица, лягушка, уж, заяц, волк, бактерии гниения, комар, кузнечик. Укажите количество энергии, которое переходит с одного уровня на другой.</w:t>
      </w:r>
    </w:p>
    <w:p w:rsidR="00D03DC3" w:rsidRPr="00D03DC3" w:rsidRDefault="00D03DC3" w:rsidP="00D03DC3">
      <w:pPr>
        <w:shd w:val="clear" w:color="auto" w:fill="FFFFFF" w:themeFill="background1"/>
        <w:spacing w:line="360" w:lineRule="auto"/>
        <w:ind w:firstLine="567"/>
        <w:jc w:val="both"/>
        <w:rPr>
          <w:sz w:val="24"/>
          <w:szCs w:val="24"/>
        </w:rPr>
      </w:pPr>
    </w:p>
    <w:p w:rsidR="00D03DC3" w:rsidRPr="00D03DC3" w:rsidRDefault="00D03DC3" w:rsidP="00D03DC3">
      <w:pPr>
        <w:shd w:val="clear" w:color="auto" w:fill="FFFFFF" w:themeFill="background1"/>
        <w:spacing w:line="360" w:lineRule="auto"/>
        <w:ind w:firstLine="567"/>
        <w:jc w:val="both"/>
        <w:rPr>
          <w:sz w:val="24"/>
          <w:szCs w:val="24"/>
        </w:rPr>
      </w:pPr>
    </w:p>
    <w:p w:rsidR="00D03DC3" w:rsidRPr="00D03DC3" w:rsidRDefault="00D03DC3" w:rsidP="00D03DC3">
      <w:pPr>
        <w:shd w:val="clear" w:color="auto" w:fill="FFFFFF" w:themeFill="background1"/>
        <w:spacing w:line="360" w:lineRule="auto"/>
        <w:ind w:firstLine="567"/>
        <w:jc w:val="both"/>
        <w:rPr>
          <w:sz w:val="24"/>
          <w:szCs w:val="24"/>
        </w:rPr>
      </w:pPr>
    </w:p>
    <w:p w:rsidR="00D03DC3" w:rsidRPr="00D03DC3" w:rsidRDefault="00D03DC3" w:rsidP="00D03DC3">
      <w:pPr>
        <w:shd w:val="clear" w:color="auto" w:fill="FFFFFF" w:themeFill="background1"/>
        <w:spacing w:line="360" w:lineRule="auto"/>
        <w:ind w:firstLine="567"/>
        <w:jc w:val="both"/>
        <w:rPr>
          <w:sz w:val="24"/>
          <w:szCs w:val="24"/>
        </w:rPr>
      </w:pPr>
    </w:p>
    <w:p w:rsidR="00D03DC3" w:rsidRPr="00D03DC3" w:rsidRDefault="00D03DC3" w:rsidP="00D03DC3">
      <w:pPr>
        <w:shd w:val="clear" w:color="auto" w:fill="FFFFFF" w:themeFill="background1"/>
        <w:spacing w:line="360" w:lineRule="auto"/>
        <w:ind w:firstLine="567"/>
        <w:jc w:val="both"/>
        <w:rPr>
          <w:sz w:val="24"/>
          <w:szCs w:val="24"/>
        </w:rPr>
      </w:pPr>
    </w:p>
    <w:p w:rsidR="00D03DC3" w:rsidRPr="00D03DC3" w:rsidRDefault="00D03DC3" w:rsidP="00D03DC3">
      <w:pPr>
        <w:shd w:val="clear" w:color="auto" w:fill="FFFFFF" w:themeFill="background1"/>
        <w:spacing w:line="360" w:lineRule="auto"/>
        <w:ind w:firstLine="567"/>
        <w:jc w:val="both"/>
        <w:rPr>
          <w:sz w:val="24"/>
          <w:szCs w:val="24"/>
        </w:rPr>
      </w:pPr>
    </w:p>
    <w:p w:rsidR="00D03DC3" w:rsidRPr="00D03DC3" w:rsidRDefault="00D03DC3" w:rsidP="00D03DC3">
      <w:pPr>
        <w:shd w:val="clear" w:color="auto" w:fill="FFFFFF" w:themeFill="background1"/>
        <w:spacing w:line="360" w:lineRule="auto"/>
        <w:ind w:firstLine="567"/>
        <w:rPr>
          <w:b/>
          <w:bCs/>
          <w:sz w:val="24"/>
          <w:szCs w:val="24"/>
        </w:rPr>
      </w:pPr>
      <w:r w:rsidRPr="00D03DC3">
        <w:rPr>
          <w:b/>
          <w:bCs/>
          <w:sz w:val="24"/>
          <w:szCs w:val="24"/>
        </w:rPr>
        <w:t>Задание 3.</w:t>
      </w:r>
    </w:p>
    <w:p w:rsidR="00D03DC3" w:rsidRPr="00D03DC3" w:rsidRDefault="00D03DC3" w:rsidP="00D03DC3">
      <w:pPr>
        <w:shd w:val="clear" w:color="auto" w:fill="FFFFFF" w:themeFill="background1"/>
        <w:spacing w:line="360" w:lineRule="auto"/>
        <w:ind w:firstLine="567"/>
        <w:rPr>
          <w:bCs/>
          <w:sz w:val="24"/>
          <w:szCs w:val="24"/>
        </w:rPr>
      </w:pPr>
      <w:r w:rsidRPr="00D03DC3">
        <w:rPr>
          <w:bCs/>
          <w:iCs/>
          <w:sz w:val="24"/>
          <w:szCs w:val="24"/>
        </w:rPr>
        <w:t>1.Рассмотреть рисунок, представленный ниже. Номерами обозначены организмы, образующие пищевую цепь.</w:t>
      </w:r>
    </w:p>
    <w:p w:rsidR="00D03DC3" w:rsidRPr="00D03DC3" w:rsidRDefault="00D03DC3" w:rsidP="00D03DC3">
      <w:pPr>
        <w:shd w:val="clear" w:color="auto" w:fill="FFFFFF" w:themeFill="background1"/>
        <w:spacing w:line="360" w:lineRule="auto"/>
        <w:ind w:firstLine="567"/>
        <w:rPr>
          <w:bCs/>
          <w:sz w:val="24"/>
          <w:szCs w:val="24"/>
        </w:rPr>
      </w:pPr>
      <w:r w:rsidRPr="00D03DC3">
        <w:rPr>
          <w:bCs/>
          <w:iCs/>
          <w:sz w:val="24"/>
          <w:szCs w:val="24"/>
        </w:rPr>
        <w:t>2. Распределите номера, которыми обозначены организмы:</w:t>
      </w:r>
    </w:p>
    <w:p w:rsidR="00D03DC3" w:rsidRPr="00D03DC3" w:rsidRDefault="00D03DC3" w:rsidP="00D03DC3">
      <w:pPr>
        <w:shd w:val="clear" w:color="auto" w:fill="FFFFFF" w:themeFill="background1"/>
        <w:spacing w:line="360" w:lineRule="auto"/>
        <w:ind w:firstLine="567"/>
        <w:rPr>
          <w:bCs/>
          <w:sz w:val="24"/>
          <w:szCs w:val="24"/>
        </w:rPr>
      </w:pPr>
      <w:r w:rsidRPr="00D03DC3">
        <w:rPr>
          <w:bCs/>
          <w:iCs/>
          <w:sz w:val="24"/>
          <w:szCs w:val="24"/>
        </w:rPr>
        <w:t>1) в соответствии с принадлежностью организма к соответствующему трофическому уровню:</w:t>
      </w:r>
    </w:p>
    <w:p w:rsidR="00D03DC3" w:rsidRPr="00D03DC3" w:rsidRDefault="00D03DC3" w:rsidP="00D03DC3">
      <w:pPr>
        <w:shd w:val="clear" w:color="auto" w:fill="FFFFFF" w:themeFill="background1"/>
        <w:spacing w:line="360" w:lineRule="auto"/>
        <w:ind w:firstLine="567"/>
        <w:rPr>
          <w:bCs/>
          <w:sz w:val="24"/>
          <w:szCs w:val="24"/>
        </w:rPr>
      </w:pPr>
      <w:r w:rsidRPr="00D03DC3">
        <w:rPr>
          <w:bCs/>
          <w:iCs/>
          <w:sz w:val="24"/>
          <w:szCs w:val="24"/>
        </w:rPr>
        <w:t>продуценты -</w:t>
      </w:r>
    </w:p>
    <w:p w:rsidR="00D03DC3" w:rsidRPr="00D03DC3" w:rsidRDefault="00D03DC3" w:rsidP="00D03DC3">
      <w:pPr>
        <w:shd w:val="clear" w:color="auto" w:fill="FFFFFF" w:themeFill="background1"/>
        <w:spacing w:line="360" w:lineRule="auto"/>
        <w:ind w:firstLine="567"/>
        <w:rPr>
          <w:bCs/>
          <w:sz w:val="24"/>
          <w:szCs w:val="24"/>
        </w:rPr>
      </w:pPr>
      <w:proofErr w:type="spellStart"/>
      <w:r w:rsidRPr="00D03DC3">
        <w:rPr>
          <w:bCs/>
          <w:iCs/>
          <w:sz w:val="24"/>
          <w:szCs w:val="24"/>
        </w:rPr>
        <w:t>консументы</w:t>
      </w:r>
      <w:proofErr w:type="spellEnd"/>
      <w:r w:rsidRPr="00D03DC3">
        <w:rPr>
          <w:bCs/>
          <w:iCs/>
          <w:sz w:val="24"/>
          <w:szCs w:val="24"/>
        </w:rPr>
        <w:t xml:space="preserve"> –</w:t>
      </w:r>
    </w:p>
    <w:p w:rsidR="00D03DC3" w:rsidRPr="00D03DC3" w:rsidRDefault="00D03DC3" w:rsidP="00D03DC3">
      <w:pPr>
        <w:shd w:val="clear" w:color="auto" w:fill="FFFFFF" w:themeFill="background1"/>
        <w:spacing w:line="360" w:lineRule="auto"/>
        <w:ind w:firstLine="567"/>
        <w:rPr>
          <w:bCs/>
          <w:sz w:val="24"/>
          <w:szCs w:val="24"/>
        </w:rPr>
      </w:pPr>
      <w:proofErr w:type="spellStart"/>
      <w:r w:rsidRPr="00D03DC3">
        <w:rPr>
          <w:bCs/>
          <w:iCs/>
          <w:sz w:val="24"/>
          <w:szCs w:val="24"/>
        </w:rPr>
        <w:t>редуценты</w:t>
      </w:r>
      <w:proofErr w:type="spellEnd"/>
      <w:r w:rsidRPr="00D03DC3">
        <w:rPr>
          <w:bCs/>
          <w:iCs/>
          <w:sz w:val="24"/>
          <w:szCs w:val="24"/>
        </w:rPr>
        <w:t xml:space="preserve"> –</w:t>
      </w:r>
    </w:p>
    <w:p w:rsidR="00D03DC3" w:rsidRPr="00D03DC3" w:rsidRDefault="00D03DC3" w:rsidP="00D03DC3">
      <w:pPr>
        <w:shd w:val="clear" w:color="auto" w:fill="FFFFFF" w:themeFill="background1"/>
        <w:spacing w:line="360" w:lineRule="auto"/>
        <w:ind w:firstLine="567"/>
        <w:rPr>
          <w:bCs/>
          <w:sz w:val="24"/>
          <w:szCs w:val="24"/>
        </w:rPr>
      </w:pPr>
      <w:r w:rsidRPr="00D03DC3">
        <w:rPr>
          <w:bCs/>
          <w:iCs/>
          <w:sz w:val="24"/>
          <w:szCs w:val="24"/>
        </w:rPr>
        <w:t>2) в соответствии с </w:t>
      </w:r>
      <w:hyperlink r:id="rId14" w:tooltip="Биология" w:history="1">
        <w:r w:rsidRPr="00D03DC3">
          <w:rPr>
            <w:rStyle w:val="a9"/>
            <w:bCs/>
            <w:iCs/>
            <w:sz w:val="24"/>
            <w:szCs w:val="24"/>
          </w:rPr>
          <w:t>биологической</w:t>
        </w:r>
      </w:hyperlink>
      <w:r w:rsidRPr="00D03DC3">
        <w:rPr>
          <w:bCs/>
          <w:iCs/>
          <w:sz w:val="24"/>
          <w:szCs w:val="24"/>
        </w:rPr>
        <w:t> ролью организмов в сообществе:</w:t>
      </w:r>
    </w:p>
    <w:p w:rsidR="00D03DC3" w:rsidRPr="00D03DC3" w:rsidRDefault="00D03DC3" w:rsidP="00D03DC3">
      <w:pPr>
        <w:shd w:val="clear" w:color="auto" w:fill="FFFFFF" w:themeFill="background1"/>
        <w:spacing w:line="360" w:lineRule="auto"/>
        <w:ind w:firstLine="567"/>
        <w:rPr>
          <w:bCs/>
          <w:sz w:val="24"/>
          <w:szCs w:val="24"/>
        </w:rPr>
      </w:pPr>
      <w:r w:rsidRPr="00D03DC3">
        <w:rPr>
          <w:bCs/>
          <w:iCs/>
          <w:sz w:val="24"/>
          <w:szCs w:val="24"/>
        </w:rPr>
        <w:t>жертва –</w:t>
      </w:r>
    </w:p>
    <w:p w:rsidR="00D03DC3" w:rsidRPr="00D03DC3" w:rsidRDefault="00D03DC3" w:rsidP="00D03DC3">
      <w:pPr>
        <w:shd w:val="clear" w:color="auto" w:fill="FFFFFF" w:themeFill="background1"/>
        <w:spacing w:line="360" w:lineRule="auto"/>
        <w:ind w:firstLine="567"/>
        <w:rPr>
          <w:bCs/>
          <w:sz w:val="24"/>
          <w:szCs w:val="24"/>
        </w:rPr>
      </w:pPr>
      <w:r w:rsidRPr="00D03DC3">
        <w:rPr>
          <w:bCs/>
          <w:iCs/>
          <w:sz w:val="24"/>
          <w:szCs w:val="24"/>
        </w:rPr>
        <w:t>хищник –</w:t>
      </w:r>
    </w:p>
    <w:p w:rsidR="00D03DC3" w:rsidRPr="00D03DC3" w:rsidRDefault="00D03DC3" w:rsidP="00D03DC3">
      <w:pPr>
        <w:shd w:val="clear" w:color="auto" w:fill="FFFFFF" w:themeFill="background1"/>
        <w:spacing w:line="360" w:lineRule="auto"/>
        <w:ind w:firstLine="567"/>
        <w:rPr>
          <w:bCs/>
          <w:sz w:val="24"/>
          <w:szCs w:val="24"/>
        </w:rPr>
      </w:pPr>
      <w:r w:rsidRPr="00D03DC3">
        <w:rPr>
          <w:b/>
          <w:bCs/>
          <w:noProof/>
          <w:sz w:val="24"/>
          <w:szCs w:val="24"/>
        </w:rPr>
        <w:drawing>
          <wp:anchor distT="0" distB="0" distL="114300" distR="114300" simplePos="0" relativeHeight="251664384" behindDoc="0" locked="0" layoutInCell="1" allowOverlap="1">
            <wp:simplePos x="0" y="0"/>
            <wp:positionH relativeFrom="column">
              <wp:posOffset>2302510</wp:posOffset>
            </wp:positionH>
            <wp:positionV relativeFrom="paragraph">
              <wp:posOffset>377190</wp:posOffset>
            </wp:positionV>
            <wp:extent cx="3333750" cy="2820035"/>
            <wp:effectExtent l="0" t="0" r="0" b="0"/>
            <wp:wrapSquare wrapText="bothSides"/>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820035"/>
                    </a:xfrm>
                    <a:prstGeom prst="rect">
                      <a:avLst/>
                    </a:prstGeom>
                    <a:noFill/>
                  </pic:spPr>
                </pic:pic>
              </a:graphicData>
            </a:graphic>
          </wp:anchor>
        </w:drawing>
      </w:r>
      <w:r w:rsidRPr="00D03DC3">
        <w:rPr>
          <w:bCs/>
          <w:iCs/>
          <w:sz w:val="24"/>
          <w:szCs w:val="24"/>
        </w:rPr>
        <w:t>3) составьте пищевые цепи, записав последовательно номера, которыми обозначены организмы:</w:t>
      </w:r>
    </w:p>
    <w:p w:rsidR="00D03DC3" w:rsidRPr="00D03DC3" w:rsidRDefault="00D03DC3" w:rsidP="00D03DC3">
      <w:pPr>
        <w:shd w:val="clear" w:color="auto" w:fill="FFFFFF" w:themeFill="background1"/>
        <w:spacing w:line="360" w:lineRule="auto"/>
        <w:ind w:firstLine="567"/>
        <w:rPr>
          <w:bCs/>
          <w:sz w:val="24"/>
          <w:szCs w:val="24"/>
        </w:rPr>
      </w:pPr>
      <w:r w:rsidRPr="00D03DC3">
        <w:rPr>
          <w:bCs/>
          <w:iCs/>
          <w:sz w:val="24"/>
          <w:szCs w:val="24"/>
        </w:rPr>
        <w:t>1 -я пищевая цепь –</w:t>
      </w:r>
    </w:p>
    <w:p w:rsidR="00D03DC3" w:rsidRPr="00D03DC3" w:rsidRDefault="00D03DC3" w:rsidP="00D03DC3">
      <w:pPr>
        <w:shd w:val="clear" w:color="auto" w:fill="FFFFFF" w:themeFill="background1"/>
        <w:spacing w:line="360" w:lineRule="auto"/>
        <w:ind w:firstLine="567"/>
        <w:rPr>
          <w:bCs/>
          <w:sz w:val="24"/>
          <w:szCs w:val="24"/>
        </w:rPr>
      </w:pPr>
      <w:r w:rsidRPr="00D03DC3">
        <w:rPr>
          <w:bCs/>
          <w:iCs/>
          <w:sz w:val="24"/>
          <w:szCs w:val="24"/>
        </w:rPr>
        <w:t>2-я пищевая цепь –</w:t>
      </w:r>
    </w:p>
    <w:p w:rsidR="00D03DC3" w:rsidRPr="00D03DC3" w:rsidRDefault="00D03DC3" w:rsidP="00D03DC3">
      <w:pPr>
        <w:shd w:val="clear" w:color="auto" w:fill="FFFFFF" w:themeFill="background1"/>
        <w:spacing w:line="360" w:lineRule="auto"/>
        <w:ind w:firstLine="567"/>
        <w:rPr>
          <w:bCs/>
          <w:sz w:val="24"/>
          <w:szCs w:val="24"/>
        </w:rPr>
      </w:pPr>
      <w:r w:rsidRPr="00D03DC3">
        <w:rPr>
          <w:bCs/>
          <w:iCs/>
          <w:sz w:val="24"/>
          <w:szCs w:val="24"/>
        </w:rPr>
        <w:t>3-я пищевая цепь.</w:t>
      </w:r>
    </w:p>
    <w:p w:rsidR="00D03DC3" w:rsidRPr="00D03DC3" w:rsidRDefault="00D03DC3" w:rsidP="00D03DC3">
      <w:pPr>
        <w:shd w:val="clear" w:color="auto" w:fill="FFFFFF" w:themeFill="background1"/>
        <w:spacing w:line="360" w:lineRule="auto"/>
        <w:ind w:firstLine="567"/>
        <w:rPr>
          <w:b/>
          <w:bCs/>
          <w:sz w:val="24"/>
          <w:szCs w:val="24"/>
        </w:rPr>
      </w:pPr>
    </w:p>
    <w:p w:rsidR="00D03DC3" w:rsidRPr="00D03DC3" w:rsidRDefault="00D03DC3" w:rsidP="00D03DC3">
      <w:pPr>
        <w:shd w:val="clear" w:color="auto" w:fill="FFFFFF" w:themeFill="background1"/>
        <w:spacing w:line="360" w:lineRule="auto"/>
        <w:ind w:firstLine="567"/>
        <w:rPr>
          <w:b/>
          <w:bCs/>
          <w:sz w:val="24"/>
          <w:szCs w:val="24"/>
        </w:rPr>
      </w:pPr>
    </w:p>
    <w:p w:rsidR="00D03DC3" w:rsidRPr="00D03DC3" w:rsidRDefault="00D03DC3" w:rsidP="00D03DC3">
      <w:pPr>
        <w:shd w:val="clear" w:color="auto" w:fill="FFFFFF" w:themeFill="background1"/>
        <w:spacing w:line="360" w:lineRule="auto"/>
        <w:ind w:firstLine="567"/>
        <w:rPr>
          <w:bCs/>
          <w:sz w:val="24"/>
          <w:szCs w:val="24"/>
        </w:rPr>
      </w:pPr>
      <w:r w:rsidRPr="00D03DC3">
        <w:rPr>
          <w:b/>
          <w:bCs/>
          <w:sz w:val="24"/>
          <w:szCs w:val="24"/>
        </w:rPr>
        <w:lastRenderedPageBreak/>
        <w:t>Задание № 4.</w:t>
      </w:r>
      <w:r w:rsidRPr="00D03DC3">
        <w:rPr>
          <w:bCs/>
          <w:sz w:val="24"/>
          <w:szCs w:val="24"/>
        </w:rPr>
        <w:t> Сравните две цепи питания, определите черты сходства и различия.</w:t>
      </w:r>
    </w:p>
    <w:p w:rsidR="00D03DC3" w:rsidRPr="00D03DC3" w:rsidRDefault="00D03DC3" w:rsidP="00D03DC3">
      <w:pPr>
        <w:numPr>
          <w:ilvl w:val="0"/>
          <w:numId w:val="6"/>
        </w:numPr>
        <w:shd w:val="clear" w:color="auto" w:fill="FFFFFF" w:themeFill="background1"/>
        <w:spacing w:line="360" w:lineRule="auto"/>
        <w:rPr>
          <w:bCs/>
          <w:sz w:val="24"/>
          <w:szCs w:val="24"/>
        </w:rPr>
      </w:pPr>
      <w:r w:rsidRPr="00D03DC3">
        <w:rPr>
          <w:bCs/>
          <w:sz w:val="24"/>
          <w:szCs w:val="24"/>
        </w:rPr>
        <w:t>Клевер - кролик - волк</w:t>
      </w:r>
    </w:p>
    <w:p w:rsidR="00D03DC3" w:rsidRPr="00D03DC3" w:rsidRDefault="00D03DC3" w:rsidP="00D03DC3">
      <w:pPr>
        <w:numPr>
          <w:ilvl w:val="0"/>
          <w:numId w:val="6"/>
        </w:numPr>
        <w:shd w:val="clear" w:color="auto" w:fill="FFFFFF" w:themeFill="background1"/>
        <w:spacing w:line="360" w:lineRule="auto"/>
        <w:rPr>
          <w:sz w:val="24"/>
          <w:szCs w:val="24"/>
        </w:rPr>
      </w:pPr>
      <w:r w:rsidRPr="00D03DC3">
        <w:rPr>
          <w:bCs/>
          <w:sz w:val="24"/>
          <w:szCs w:val="24"/>
        </w:rPr>
        <w:t xml:space="preserve">Растительный </w:t>
      </w:r>
      <w:proofErr w:type="spellStart"/>
      <w:r w:rsidRPr="00D03DC3">
        <w:rPr>
          <w:bCs/>
          <w:sz w:val="24"/>
          <w:szCs w:val="24"/>
        </w:rPr>
        <w:t>опад</w:t>
      </w:r>
      <w:proofErr w:type="spellEnd"/>
      <w:r w:rsidRPr="00D03DC3">
        <w:rPr>
          <w:bCs/>
          <w:sz w:val="24"/>
          <w:szCs w:val="24"/>
        </w:rPr>
        <w:t xml:space="preserve"> – дождевой червь – черный дрозд – ястреб - перепелятник </w:t>
      </w:r>
    </w:p>
    <w:p w:rsidR="00D03DC3" w:rsidRPr="00D03DC3" w:rsidRDefault="00D03DC3" w:rsidP="00D03DC3">
      <w:pPr>
        <w:shd w:val="clear" w:color="auto" w:fill="FFFFFF" w:themeFill="background1"/>
        <w:spacing w:line="360" w:lineRule="auto"/>
        <w:ind w:left="360"/>
        <w:rPr>
          <w:sz w:val="24"/>
          <w:szCs w:val="24"/>
        </w:rPr>
      </w:pPr>
    </w:p>
    <w:p w:rsidR="00D03DC3" w:rsidRPr="00D03DC3" w:rsidRDefault="00D03DC3" w:rsidP="00D03DC3">
      <w:pPr>
        <w:shd w:val="clear" w:color="auto" w:fill="FFFFFF" w:themeFill="background1"/>
        <w:spacing w:line="360" w:lineRule="auto"/>
        <w:ind w:left="360"/>
        <w:rPr>
          <w:sz w:val="24"/>
          <w:szCs w:val="24"/>
        </w:rPr>
      </w:pPr>
      <w:r w:rsidRPr="00D03DC3">
        <w:rPr>
          <w:b/>
          <w:bCs/>
          <w:sz w:val="24"/>
          <w:szCs w:val="24"/>
        </w:rPr>
        <w:t xml:space="preserve">   Вывод: </w:t>
      </w:r>
      <w:r w:rsidRPr="00D03DC3">
        <w:rPr>
          <w:sz w:val="24"/>
          <w:szCs w:val="24"/>
        </w:rPr>
        <w:t> </w:t>
      </w:r>
    </w:p>
    <w:p w:rsidR="00D03DC3" w:rsidRPr="00D03DC3" w:rsidRDefault="00D03DC3" w:rsidP="00D03DC3">
      <w:pPr>
        <w:shd w:val="clear" w:color="auto" w:fill="FFFFFF" w:themeFill="background1"/>
        <w:spacing w:line="360" w:lineRule="auto"/>
        <w:ind w:firstLine="567"/>
        <w:rPr>
          <w:b/>
          <w:sz w:val="24"/>
          <w:szCs w:val="24"/>
        </w:rPr>
      </w:pPr>
      <w:r w:rsidRPr="00D03DC3">
        <w:rPr>
          <w:b/>
          <w:sz w:val="24"/>
          <w:szCs w:val="24"/>
        </w:rPr>
        <w:t>Ответьте на вопросы:</w:t>
      </w:r>
    </w:p>
    <w:p w:rsidR="00B532E0" w:rsidRDefault="00B532E0">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Default="003E7EFE">
      <w:pPr>
        <w:rPr>
          <w:sz w:val="24"/>
        </w:rPr>
      </w:pPr>
    </w:p>
    <w:p w:rsidR="003E7EFE" w:rsidRPr="003E7EFE" w:rsidRDefault="003E7EFE" w:rsidP="003E7EFE">
      <w:pPr>
        <w:shd w:val="clear" w:color="auto" w:fill="FFFFFF"/>
        <w:spacing w:line="360" w:lineRule="auto"/>
        <w:jc w:val="center"/>
        <w:outlineLvl w:val="0"/>
        <w:rPr>
          <w:sz w:val="24"/>
          <w:szCs w:val="24"/>
        </w:rPr>
      </w:pPr>
      <w:r w:rsidRPr="003E7EFE">
        <w:rPr>
          <w:b/>
          <w:bCs/>
          <w:sz w:val="24"/>
          <w:szCs w:val="24"/>
        </w:rPr>
        <w:lastRenderedPageBreak/>
        <w:t>ПРАКТИЧЕСКАЯ РАБОТА № 6</w:t>
      </w:r>
    </w:p>
    <w:p w:rsidR="003E7EFE" w:rsidRPr="003E7EFE" w:rsidRDefault="003E7EFE" w:rsidP="003E7EFE">
      <w:pPr>
        <w:shd w:val="clear" w:color="auto" w:fill="FFFFFF"/>
        <w:spacing w:line="360" w:lineRule="auto"/>
        <w:ind w:firstLine="709"/>
        <w:jc w:val="center"/>
        <w:rPr>
          <w:b/>
          <w:sz w:val="24"/>
          <w:szCs w:val="24"/>
        </w:rPr>
      </w:pPr>
      <w:r w:rsidRPr="003E7EFE">
        <w:rPr>
          <w:b/>
          <w:sz w:val="24"/>
          <w:szCs w:val="24"/>
        </w:rPr>
        <w:t>«Сравнительное описание естественных при</w:t>
      </w:r>
      <w:r>
        <w:rPr>
          <w:b/>
          <w:sz w:val="24"/>
          <w:szCs w:val="24"/>
        </w:rPr>
        <w:t xml:space="preserve">родных систем и </w:t>
      </w:r>
      <w:proofErr w:type="spellStart"/>
      <w:r>
        <w:rPr>
          <w:b/>
          <w:sz w:val="24"/>
          <w:szCs w:val="24"/>
        </w:rPr>
        <w:t>агроэкосистемы</w:t>
      </w:r>
      <w:proofErr w:type="spellEnd"/>
      <w:r>
        <w:rPr>
          <w:b/>
          <w:sz w:val="24"/>
          <w:szCs w:val="24"/>
        </w:rPr>
        <w:t>»</w:t>
      </w:r>
    </w:p>
    <w:p w:rsidR="003E7EFE" w:rsidRPr="003E7EFE" w:rsidRDefault="003E7EFE" w:rsidP="003E7EFE">
      <w:pPr>
        <w:shd w:val="clear" w:color="auto" w:fill="FFFFFF"/>
        <w:spacing w:line="360" w:lineRule="auto"/>
        <w:ind w:firstLine="709"/>
        <w:rPr>
          <w:sz w:val="24"/>
          <w:szCs w:val="24"/>
        </w:rPr>
      </w:pPr>
      <w:proofErr w:type="spellStart"/>
      <w:r w:rsidRPr="003E7EFE">
        <w:rPr>
          <w:b/>
          <w:bCs/>
          <w:sz w:val="24"/>
          <w:szCs w:val="24"/>
          <w:shd w:val="clear" w:color="auto" w:fill="FFFFFF"/>
        </w:rPr>
        <w:t>Агроэкосисте́мы</w:t>
      </w:r>
      <w:proofErr w:type="spellEnd"/>
      <w:r w:rsidRPr="003E7EFE">
        <w:rPr>
          <w:sz w:val="24"/>
          <w:szCs w:val="24"/>
          <w:shd w:val="clear" w:color="auto" w:fill="FFFFFF"/>
        </w:rPr>
        <w:t>, или аграрные экологические системы, - сознательно спланированные человеком</w:t>
      </w:r>
      <w:r w:rsidRPr="003E7EFE">
        <w:rPr>
          <w:sz w:val="24"/>
          <w:szCs w:val="24"/>
        </w:rPr>
        <w:t xml:space="preserve"> </w:t>
      </w:r>
      <w:r w:rsidRPr="003E7EFE">
        <w:rPr>
          <w:sz w:val="24"/>
          <w:szCs w:val="24"/>
          <w:shd w:val="clear" w:color="auto" w:fill="FFFFFF"/>
        </w:rPr>
        <w:t xml:space="preserve">территории, на которых сбалансировано получение сельскохозяйственной продукции и возврат её составляющих на поля для обеспечения круговорота минеральных и органических веществ. В правильно спланированные </w:t>
      </w:r>
      <w:proofErr w:type="spellStart"/>
      <w:r w:rsidRPr="003E7EFE">
        <w:rPr>
          <w:sz w:val="24"/>
          <w:szCs w:val="24"/>
          <w:shd w:val="clear" w:color="auto" w:fill="FFFFFF"/>
        </w:rPr>
        <w:t>агроэкосистемы</w:t>
      </w:r>
      <w:proofErr w:type="spellEnd"/>
      <w:r w:rsidRPr="003E7EFE">
        <w:rPr>
          <w:sz w:val="24"/>
          <w:szCs w:val="24"/>
          <w:shd w:val="clear" w:color="auto" w:fill="FFFFFF"/>
        </w:rPr>
        <w:t>, кроме</w:t>
      </w:r>
      <w:r w:rsidRPr="003E7EFE">
        <w:rPr>
          <w:rStyle w:val="apple-converted-space"/>
          <w:sz w:val="24"/>
          <w:szCs w:val="24"/>
          <w:shd w:val="clear" w:color="auto" w:fill="FFFFFF"/>
        </w:rPr>
        <w:t> </w:t>
      </w:r>
      <w:r w:rsidRPr="003E7EFE">
        <w:rPr>
          <w:sz w:val="24"/>
          <w:szCs w:val="24"/>
          <w:shd w:val="clear" w:color="auto" w:fill="FFFFFF"/>
        </w:rPr>
        <w:t>пашен, входят</w:t>
      </w:r>
      <w:r w:rsidRPr="003E7EFE">
        <w:rPr>
          <w:rStyle w:val="apple-converted-space"/>
          <w:sz w:val="24"/>
          <w:szCs w:val="24"/>
          <w:shd w:val="clear" w:color="auto" w:fill="FFFFFF"/>
        </w:rPr>
        <w:t> </w:t>
      </w:r>
      <w:r w:rsidRPr="003E7EFE">
        <w:rPr>
          <w:sz w:val="24"/>
          <w:szCs w:val="24"/>
          <w:shd w:val="clear" w:color="auto" w:fill="FFFFFF"/>
        </w:rPr>
        <w:t>пастбища</w:t>
      </w:r>
      <w:r w:rsidRPr="003E7EFE">
        <w:rPr>
          <w:rStyle w:val="apple-converted-space"/>
          <w:sz w:val="24"/>
          <w:szCs w:val="24"/>
          <w:shd w:val="clear" w:color="auto" w:fill="FFFFFF"/>
        </w:rPr>
        <w:t> </w:t>
      </w:r>
      <w:r w:rsidRPr="003E7EFE">
        <w:rPr>
          <w:sz w:val="24"/>
          <w:szCs w:val="24"/>
          <w:shd w:val="clear" w:color="auto" w:fill="FFFFFF"/>
        </w:rPr>
        <w:t>или</w:t>
      </w:r>
      <w:r w:rsidRPr="003E7EFE">
        <w:rPr>
          <w:rStyle w:val="apple-converted-space"/>
          <w:sz w:val="24"/>
          <w:szCs w:val="24"/>
          <w:shd w:val="clear" w:color="auto" w:fill="FFFFFF"/>
        </w:rPr>
        <w:t> </w:t>
      </w:r>
      <w:r w:rsidRPr="003E7EFE">
        <w:rPr>
          <w:sz w:val="24"/>
          <w:szCs w:val="24"/>
          <w:shd w:val="clear" w:color="auto" w:fill="FFFFFF"/>
        </w:rPr>
        <w:t>луга</w:t>
      </w:r>
      <w:r>
        <w:rPr>
          <w:sz w:val="24"/>
          <w:szCs w:val="24"/>
          <w:shd w:val="clear" w:color="auto" w:fill="FFFFFF"/>
        </w:rPr>
        <w:t xml:space="preserve"> </w:t>
      </w:r>
      <w:r w:rsidRPr="003E7EFE">
        <w:rPr>
          <w:sz w:val="24"/>
          <w:szCs w:val="24"/>
          <w:shd w:val="clear" w:color="auto" w:fill="FFFFFF"/>
        </w:rPr>
        <w:t>и животноводческие комплексы.</w:t>
      </w:r>
    </w:p>
    <w:p w:rsidR="003E7EFE" w:rsidRPr="003E7EFE" w:rsidRDefault="003E7EFE" w:rsidP="003E7EFE">
      <w:pPr>
        <w:shd w:val="clear" w:color="auto" w:fill="FFFFFF"/>
        <w:spacing w:line="360" w:lineRule="auto"/>
        <w:ind w:firstLine="709"/>
        <w:rPr>
          <w:sz w:val="24"/>
          <w:szCs w:val="24"/>
        </w:rPr>
      </w:pPr>
      <w:r w:rsidRPr="003E7EFE">
        <w:rPr>
          <w:b/>
          <w:bCs/>
          <w:i/>
          <w:iCs/>
          <w:sz w:val="24"/>
          <w:szCs w:val="24"/>
        </w:rPr>
        <w:t>1.. Цели:</w:t>
      </w:r>
    </w:p>
    <w:p w:rsidR="003E7EFE" w:rsidRPr="003E7EFE" w:rsidRDefault="003E7EFE" w:rsidP="003E7EFE">
      <w:pPr>
        <w:numPr>
          <w:ilvl w:val="0"/>
          <w:numId w:val="7"/>
        </w:numPr>
        <w:shd w:val="clear" w:color="auto" w:fill="FFFFFF"/>
        <w:spacing w:line="360" w:lineRule="auto"/>
        <w:ind w:left="0" w:firstLine="709"/>
        <w:jc w:val="both"/>
        <w:rPr>
          <w:sz w:val="24"/>
          <w:szCs w:val="24"/>
        </w:rPr>
      </w:pPr>
      <w:r w:rsidRPr="003E7EFE">
        <w:rPr>
          <w:i/>
          <w:iCs/>
          <w:sz w:val="24"/>
          <w:szCs w:val="24"/>
        </w:rPr>
        <w:t>Образовательные: </w:t>
      </w:r>
      <w:r w:rsidRPr="003E7EFE">
        <w:rPr>
          <w:sz w:val="24"/>
          <w:szCs w:val="24"/>
        </w:rPr>
        <w:t>закрепить знания о структуре экосистем, научить составлять описание природных и искусственных экосистем, объяснять различия между ними и их значение;</w:t>
      </w:r>
    </w:p>
    <w:p w:rsidR="003E7EFE" w:rsidRPr="003E7EFE" w:rsidRDefault="003E7EFE" w:rsidP="003E7EFE">
      <w:pPr>
        <w:numPr>
          <w:ilvl w:val="0"/>
          <w:numId w:val="8"/>
        </w:numPr>
        <w:shd w:val="clear" w:color="auto" w:fill="FFFFFF"/>
        <w:spacing w:line="360" w:lineRule="auto"/>
        <w:ind w:left="0" w:firstLine="709"/>
        <w:jc w:val="both"/>
        <w:rPr>
          <w:sz w:val="24"/>
          <w:szCs w:val="24"/>
        </w:rPr>
      </w:pPr>
      <w:r w:rsidRPr="003E7EFE">
        <w:rPr>
          <w:i/>
          <w:iCs/>
          <w:sz w:val="24"/>
          <w:szCs w:val="24"/>
        </w:rPr>
        <w:t>Развивающие:</w:t>
      </w:r>
      <w:r w:rsidRPr="003E7EFE">
        <w:rPr>
          <w:sz w:val="24"/>
          <w:szCs w:val="24"/>
        </w:rPr>
        <w:t> продолжить развитие умений логически мыслить, обобщать, делать выводы, проводить аналогии; содействовать развитию самостоятельности, пробуждать их творческие способности.</w:t>
      </w:r>
    </w:p>
    <w:p w:rsidR="003E7EFE" w:rsidRPr="003E7EFE" w:rsidRDefault="003E7EFE" w:rsidP="003E7EFE">
      <w:pPr>
        <w:numPr>
          <w:ilvl w:val="0"/>
          <w:numId w:val="9"/>
        </w:numPr>
        <w:shd w:val="clear" w:color="auto" w:fill="FFFFFF"/>
        <w:spacing w:line="360" w:lineRule="auto"/>
        <w:ind w:left="0" w:firstLine="709"/>
        <w:jc w:val="both"/>
        <w:rPr>
          <w:sz w:val="24"/>
          <w:szCs w:val="24"/>
        </w:rPr>
      </w:pPr>
      <w:r w:rsidRPr="003E7EFE">
        <w:rPr>
          <w:i/>
          <w:iCs/>
          <w:sz w:val="24"/>
          <w:szCs w:val="24"/>
        </w:rPr>
        <w:t>Воспитательные:</w:t>
      </w:r>
      <w:r w:rsidRPr="003E7EFE">
        <w:rPr>
          <w:sz w:val="24"/>
          <w:szCs w:val="24"/>
        </w:rPr>
        <w:t> способствовать в ходе урока экологическому воспитанию студентов.</w:t>
      </w:r>
    </w:p>
    <w:p w:rsidR="003E7EFE" w:rsidRPr="003E7EFE" w:rsidRDefault="003E7EFE" w:rsidP="003E7EFE">
      <w:pPr>
        <w:shd w:val="clear" w:color="auto" w:fill="FFFFFF"/>
        <w:spacing w:line="360" w:lineRule="auto"/>
        <w:ind w:firstLine="709"/>
        <w:rPr>
          <w:sz w:val="24"/>
          <w:szCs w:val="24"/>
        </w:rPr>
      </w:pPr>
      <w:r w:rsidRPr="003E7EFE">
        <w:rPr>
          <w:b/>
          <w:bCs/>
          <w:i/>
          <w:iCs/>
          <w:sz w:val="24"/>
          <w:szCs w:val="24"/>
        </w:rPr>
        <w:t xml:space="preserve">2. Обеспечение занятия: </w:t>
      </w:r>
      <w:r w:rsidRPr="003E7EFE">
        <w:rPr>
          <w:sz w:val="24"/>
          <w:szCs w:val="24"/>
        </w:rPr>
        <w:t xml:space="preserve">инструкции для студентов, тестовые задания, дидактические, </w:t>
      </w:r>
      <w:proofErr w:type="spellStart"/>
      <w:r w:rsidRPr="003E7EFE">
        <w:rPr>
          <w:sz w:val="24"/>
          <w:szCs w:val="24"/>
        </w:rPr>
        <w:t>мультимедийные</w:t>
      </w:r>
      <w:proofErr w:type="spellEnd"/>
      <w:r w:rsidRPr="003E7EFE">
        <w:rPr>
          <w:sz w:val="24"/>
          <w:szCs w:val="24"/>
        </w:rPr>
        <w:t xml:space="preserve"> презентации.</w:t>
      </w:r>
    </w:p>
    <w:p w:rsidR="003E7EFE" w:rsidRPr="003E7EFE" w:rsidRDefault="003E7EFE" w:rsidP="003E7EFE">
      <w:pPr>
        <w:shd w:val="clear" w:color="auto" w:fill="FFFFFF"/>
        <w:spacing w:line="360" w:lineRule="auto"/>
        <w:ind w:firstLine="709"/>
        <w:rPr>
          <w:sz w:val="24"/>
          <w:szCs w:val="24"/>
        </w:rPr>
      </w:pPr>
      <w:r w:rsidRPr="003E7EFE">
        <w:rPr>
          <w:b/>
          <w:bCs/>
          <w:i/>
          <w:iCs/>
          <w:sz w:val="24"/>
          <w:szCs w:val="24"/>
        </w:rPr>
        <w:t>3. Порядок выполнения:</w:t>
      </w:r>
    </w:p>
    <w:p w:rsidR="003E7EFE" w:rsidRPr="003E7EFE" w:rsidRDefault="003E7EFE" w:rsidP="003E7EFE">
      <w:pPr>
        <w:shd w:val="clear" w:color="auto" w:fill="FFFFFF"/>
        <w:spacing w:line="360" w:lineRule="auto"/>
        <w:ind w:firstLine="709"/>
        <w:outlineLvl w:val="0"/>
        <w:rPr>
          <w:sz w:val="24"/>
          <w:szCs w:val="24"/>
        </w:rPr>
      </w:pPr>
      <w:r w:rsidRPr="003E7EFE">
        <w:rPr>
          <w:sz w:val="24"/>
          <w:szCs w:val="24"/>
        </w:rPr>
        <w:t>3.1. Отработка терминов и понятий.</w:t>
      </w:r>
    </w:p>
    <w:p w:rsidR="003E7EFE" w:rsidRPr="003E7EFE" w:rsidRDefault="003E7EFE" w:rsidP="003E7EFE">
      <w:pPr>
        <w:shd w:val="clear" w:color="auto" w:fill="FFFFFF"/>
        <w:spacing w:line="360" w:lineRule="auto"/>
        <w:ind w:firstLine="709"/>
        <w:outlineLvl w:val="0"/>
        <w:rPr>
          <w:sz w:val="24"/>
          <w:szCs w:val="24"/>
        </w:rPr>
      </w:pPr>
      <w:r w:rsidRPr="003E7EFE">
        <w:rPr>
          <w:sz w:val="24"/>
          <w:szCs w:val="24"/>
        </w:rPr>
        <w:t>3.2. Выполнение работы, решение заданий.</w:t>
      </w:r>
    </w:p>
    <w:p w:rsidR="003E7EFE" w:rsidRPr="003E7EFE" w:rsidRDefault="003E7EFE" w:rsidP="003E7EFE">
      <w:pPr>
        <w:shd w:val="clear" w:color="auto" w:fill="FFFFFF"/>
        <w:spacing w:line="360" w:lineRule="auto"/>
        <w:ind w:firstLine="709"/>
        <w:outlineLvl w:val="0"/>
        <w:rPr>
          <w:sz w:val="24"/>
          <w:szCs w:val="24"/>
        </w:rPr>
      </w:pPr>
      <w:r w:rsidRPr="003E7EFE">
        <w:rPr>
          <w:sz w:val="24"/>
          <w:szCs w:val="24"/>
        </w:rPr>
        <w:t>3.3. Выполнение тестового задания.</w:t>
      </w:r>
    </w:p>
    <w:p w:rsidR="003E7EFE" w:rsidRPr="003E7EFE" w:rsidRDefault="003E7EFE" w:rsidP="003E7EFE">
      <w:pPr>
        <w:shd w:val="clear" w:color="auto" w:fill="FFFFFF"/>
        <w:spacing w:line="360" w:lineRule="auto"/>
        <w:ind w:firstLine="709"/>
        <w:outlineLvl w:val="0"/>
        <w:rPr>
          <w:sz w:val="24"/>
          <w:szCs w:val="24"/>
        </w:rPr>
      </w:pPr>
      <w:r w:rsidRPr="003E7EFE">
        <w:rPr>
          <w:b/>
          <w:bCs/>
          <w:i/>
          <w:iCs/>
          <w:sz w:val="24"/>
          <w:szCs w:val="24"/>
        </w:rPr>
        <w:t>4. Схема отчета:</w:t>
      </w:r>
    </w:p>
    <w:p w:rsidR="003E7EFE" w:rsidRPr="003E7EFE" w:rsidRDefault="003E7EFE" w:rsidP="003E7EFE">
      <w:pPr>
        <w:shd w:val="clear" w:color="auto" w:fill="FFFFFF"/>
        <w:spacing w:line="360" w:lineRule="auto"/>
        <w:ind w:firstLine="709"/>
        <w:rPr>
          <w:sz w:val="24"/>
          <w:szCs w:val="24"/>
        </w:rPr>
      </w:pPr>
      <w:r w:rsidRPr="003E7EFE">
        <w:rPr>
          <w:sz w:val="24"/>
          <w:szCs w:val="24"/>
        </w:rPr>
        <w:t>4.1. Тема и цель занятия.</w:t>
      </w:r>
    </w:p>
    <w:p w:rsidR="003E7EFE" w:rsidRPr="003E7EFE" w:rsidRDefault="003E7EFE" w:rsidP="003E7EFE">
      <w:pPr>
        <w:shd w:val="clear" w:color="auto" w:fill="FFFFFF"/>
        <w:spacing w:line="360" w:lineRule="auto"/>
        <w:ind w:firstLine="709"/>
        <w:rPr>
          <w:sz w:val="24"/>
          <w:szCs w:val="24"/>
        </w:rPr>
      </w:pPr>
      <w:r w:rsidRPr="003E7EFE">
        <w:rPr>
          <w:sz w:val="24"/>
          <w:szCs w:val="24"/>
        </w:rPr>
        <w:t>4.2. Ответы к заданиям.</w:t>
      </w:r>
    </w:p>
    <w:p w:rsidR="003E7EFE" w:rsidRPr="003E7EFE" w:rsidRDefault="003E7EFE" w:rsidP="003E7EFE">
      <w:pPr>
        <w:shd w:val="clear" w:color="auto" w:fill="FFFFFF"/>
        <w:spacing w:line="360" w:lineRule="auto"/>
        <w:ind w:firstLine="709"/>
        <w:rPr>
          <w:sz w:val="24"/>
          <w:szCs w:val="24"/>
        </w:rPr>
      </w:pPr>
      <w:r w:rsidRPr="003E7EFE">
        <w:rPr>
          <w:sz w:val="24"/>
          <w:szCs w:val="24"/>
        </w:rPr>
        <w:t>4.3. Ответы тестового задания.</w:t>
      </w:r>
    </w:p>
    <w:p w:rsidR="003E7EFE" w:rsidRPr="003E7EFE" w:rsidRDefault="003E7EFE" w:rsidP="003E7EFE">
      <w:pPr>
        <w:shd w:val="clear" w:color="auto" w:fill="FFFFFF"/>
        <w:spacing w:line="360" w:lineRule="auto"/>
        <w:ind w:firstLine="709"/>
        <w:outlineLvl w:val="0"/>
        <w:rPr>
          <w:sz w:val="24"/>
          <w:szCs w:val="24"/>
        </w:rPr>
      </w:pPr>
      <w:r w:rsidRPr="003E7EFE">
        <w:rPr>
          <w:b/>
          <w:bCs/>
          <w:sz w:val="24"/>
          <w:szCs w:val="24"/>
          <w:u w:val="single"/>
        </w:rPr>
        <w:t>Оборудование</w:t>
      </w:r>
      <w:r w:rsidRPr="003E7EFE">
        <w:rPr>
          <w:b/>
          <w:bCs/>
          <w:sz w:val="24"/>
          <w:szCs w:val="24"/>
        </w:rPr>
        <w:t xml:space="preserve">: </w:t>
      </w:r>
      <w:r w:rsidRPr="003E7EFE">
        <w:rPr>
          <w:sz w:val="24"/>
          <w:szCs w:val="24"/>
        </w:rPr>
        <w:t>лекции, таблицы.</w:t>
      </w:r>
    </w:p>
    <w:p w:rsidR="003E7EFE" w:rsidRPr="003E7EFE" w:rsidRDefault="003E7EFE" w:rsidP="003E7EFE">
      <w:pPr>
        <w:shd w:val="clear" w:color="auto" w:fill="FFFFFF"/>
        <w:spacing w:line="360" w:lineRule="auto"/>
        <w:ind w:firstLine="709"/>
        <w:rPr>
          <w:sz w:val="24"/>
          <w:szCs w:val="24"/>
        </w:rPr>
      </w:pPr>
      <w:r w:rsidRPr="003E7EFE">
        <w:rPr>
          <w:b/>
          <w:bCs/>
          <w:sz w:val="24"/>
          <w:szCs w:val="24"/>
        </w:rPr>
        <w:t>Ход работы.</w:t>
      </w:r>
      <w:r w:rsidRPr="003E7EFE">
        <w:rPr>
          <w:sz w:val="24"/>
          <w:szCs w:val="24"/>
        </w:rPr>
        <w:t xml:space="preserve"> Прочитать текст «</w:t>
      </w:r>
      <w:proofErr w:type="spellStart"/>
      <w:r w:rsidRPr="003E7EFE">
        <w:rPr>
          <w:sz w:val="24"/>
          <w:szCs w:val="24"/>
        </w:rPr>
        <w:t>Агроценозы</w:t>
      </w:r>
      <w:proofErr w:type="spellEnd"/>
      <w:r w:rsidRPr="003E7EFE">
        <w:rPr>
          <w:sz w:val="24"/>
          <w:szCs w:val="24"/>
        </w:rPr>
        <w:t>», «Биоценозы».</w:t>
      </w:r>
    </w:p>
    <w:p w:rsidR="003E7EFE" w:rsidRPr="003E7EFE" w:rsidRDefault="003E7EFE" w:rsidP="003E7EFE">
      <w:pPr>
        <w:shd w:val="clear" w:color="auto" w:fill="FFFFFF"/>
        <w:spacing w:line="360" w:lineRule="auto"/>
        <w:ind w:firstLine="709"/>
        <w:rPr>
          <w:sz w:val="24"/>
          <w:szCs w:val="24"/>
        </w:rPr>
      </w:pPr>
      <w:r w:rsidRPr="003E7EFE">
        <w:rPr>
          <w:sz w:val="24"/>
          <w:szCs w:val="24"/>
          <w:u w:val="single"/>
        </w:rPr>
        <w:t>Задание 1.</w:t>
      </w:r>
      <w:r w:rsidRPr="003E7EFE">
        <w:rPr>
          <w:sz w:val="24"/>
          <w:szCs w:val="24"/>
        </w:rPr>
        <w:t xml:space="preserve"> Изучить описание природной экосистемы и распределить обитателей леса на 3 группы (продуценты, </w:t>
      </w:r>
      <w:proofErr w:type="spellStart"/>
      <w:r w:rsidRPr="003E7EFE">
        <w:rPr>
          <w:sz w:val="24"/>
          <w:szCs w:val="24"/>
        </w:rPr>
        <w:t>консументы</w:t>
      </w:r>
      <w:proofErr w:type="spellEnd"/>
      <w:r w:rsidRPr="003E7EFE">
        <w:rPr>
          <w:sz w:val="24"/>
          <w:szCs w:val="24"/>
        </w:rPr>
        <w:t xml:space="preserve">, </w:t>
      </w:r>
      <w:proofErr w:type="spellStart"/>
      <w:r w:rsidRPr="003E7EFE">
        <w:rPr>
          <w:sz w:val="24"/>
          <w:szCs w:val="24"/>
        </w:rPr>
        <w:t>редуценты</w:t>
      </w:r>
      <w:proofErr w:type="spellEnd"/>
      <w:r w:rsidRPr="003E7EFE">
        <w:rPr>
          <w:sz w:val="24"/>
          <w:szCs w:val="24"/>
        </w:rPr>
        <w:t>). Составить 3 цепи питания характерные для данной экосистемы.</w:t>
      </w:r>
    </w:p>
    <w:p w:rsidR="003E7EFE" w:rsidRPr="003E7EFE" w:rsidRDefault="003E7EFE" w:rsidP="003E7EFE">
      <w:pPr>
        <w:shd w:val="clear" w:color="auto" w:fill="FFFFFF"/>
        <w:spacing w:line="360" w:lineRule="auto"/>
        <w:ind w:firstLine="709"/>
        <w:rPr>
          <w:sz w:val="24"/>
          <w:szCs w:val="24"/>
        </w:rPr>
      </w:pPr>
      <w:r w:rsidRPr="003E7EFE">
        <w:rPr>
          <w:i/>
          <w:iCs/>
          <w:sz w:val="24"/>
          <w:szCs w:val="24"/>
        </w:rPr>
        <w:t xml:space="preserve">Биоценоз лиственного леса характеризуется не только видовым разнообразием, но и сложной структурой. Растения, обитающие в лесу, различаются но высоте их наземных частей. В связи с этим в растительных сообществах выделяют несколько «этажей», или ярусов. Первый ярус – древесный – составляют самые светолюбивые виды — дуб, липа. Второй ярус включает менее светолюбивые и более низкорослые деревья — грушу, клен, яблоню. Третий ярус состоит из кустарников лещины, бересклета, калины и др. Четвертый </w:t>
      </w:r>
      <w:r w:rsidRPr="003E7EFE">
        <w:rPr>
          <w:i/>
          <w:iCs/>
          <w:sz w:val="24"/>
          <w:szCs w:val="24"/>
        </w:rPr>
        <w:lastRenderedPageBreak/>
        <w:t xml:space="preserve">ярус – травянистый. Такими же этажами распределены и корпи растений. </w:t>
      </w:r>
      <w:proofErr w:type="spellStart"/>
      <w:r w:rsidRPr="003E7EFE">
        <w:rPr>
          <w:i/>
          <w:iCs/>
          <w:sz w:val="24"/>
          <w:szCs w:val="24"/>
        </w:rPr>
        <w:t>Ярусность</w:t>
      </w:r>
      <w:proofErr w:type="spellEnd"/>
      <w:r w:rsidRPr="003E7EFE">
        <w:rPr>
          <w:i/>
          <w:iCs/>
          <w:sz w:val="24"/>
          <w:szCs w:val="24"/>
        </w:rPr>
        <w:t xml:space="preserve"> наземных растений и их корней позволяет лучше использовать солнечный свет и минеральные запасы почвы. В травяном ярусе в течение сезона происходит смена растительного покрова. Одна группа трав, называемая эфемерами, - светолюбивые. Это медуница, хохлатка, ветреница; они начинают рост ранней весной, когда нет листвы на деревьях и поверхность почвы ярко освещена. Эти травы за короткий срок успевают образовать цветки, дать плоды и накопить запасные питательные вещества. Летом па этих местах под покровом распустившихся деревьев развиваются теневыносливые растения. Кроме растений в лесу обитают: в почве – бактерии, грибы, водоросли, простейшие, круглые и кольчатые черви, личинки насекомых и взрослые насекомые. В травяном и кустарниковом ярусах сплетают свои сети пауки. Выше в кронах лиственных пород обильны гусеницы пядениц, шелкопрядов, листоверток, взрослые формы жуков листоедов, хрущей. В наземных ярусах обитают многочисленные позвоночные – амфибии, рептилии, разнообразные птицы, из млекопитающих – грызуны (полевки, мыши), зайцеобразные, копытные (лоси, олени), хищные – лисица, волк. В верхних слоях почвы встречаются кроты.</w:t>
      </w:r>
    </w:p>
    <w:p w:rsidR="003E7EFE" w:rsidRPr="003E7EFE" w:rsidRDefault="003E7EFE" w:rsidP="003E7EFE">
      <w:pPr>
        <w:shd w:val="clear" w:color="auto" w:fill="FFFFFF"/>
        <w:spacing w:line="360" w:lineRule="auto"/>
        <w:ind w:firstLine="709"/>
        <w:rPr>
          <w:sz w:val="24"/>
          <w:szCs w:val="24"/>
        </w:rPr>
      </w:pPr>
      <w:r w:rsidRPr="003E7EFE">
        <w:rPr>
          <w:sz w:val="24"/>
          <w:szCs w:val="24"/>
          <w:u w:val="single"/>
        </w:rPr>
        <w:t>Задание 2.</w:t>
      </w:r>
      <w:r w:rsidRPr="003E7EFE">
        <w:rPr>
          <w:sz w:val="24"/>
          <w:szCs w:val="24"/>
        </w:rPr>
        <w:t xml:space="preserve"> Изучите </w:t>
      </w:r>
      <w:proofErr w:type="spellStart"/>
      <w:r w:rsidRPr="003E7EFE">
        <w:rPr>
          <w:sz w:val="24"/>
          <w:szCs w:val="24"/>
        </w:rPr>
        <w:t>агроценоз</w:t>
      </w:r>
      <w:proofErr w:type="spellEnd"/>
      <w:r w:rsidRPr="003E7EFE">
        <w:rPr>
          <w:sz w:val="24"/>
          <w:szCs w:val="24"/>
        </w:rPr>
        <w:t xml:space="preserve"> пшеничного поля и распределите обитателей леса на 3 группы (продуценты, </w:t>
      </w:r>
      <w:proofErr w:type="spellStart"/>
      <w:r w:rsidRPr="003E7EFE">
        <w:rPr>
          <w:sz w:val="24"/>
          <w:szCs w:val="24"/>
        </w:rPr>
        <w:t>консументы</w:t>
      </w:r>
      <w:proofErr w:type="spellEnd"/>
      <w:r w:rsidRPr="003E7EFE">
        <w:rPr>
          <w:sz w:val="24"/>
          <w:szCs w:val="24"/>
        </w:rPr>
        <w:t xml:space="preserve">, </w:t>
      </w:r>
      <w:proofErr w:type="spellStart"/>
      <w:r w:rsidRPr="003E7EFE">
        <w:rPr>
          <w:sz w:val="24"/>
          <w:szCs w:val="24"/>
        </w:rPr>
        <w:t>редуценты</w:t>
      </w:r>
      <w:proofErr w:type="spellEnd"/>
      <w:r w:rsidRPr="003E7EFE">
        <w:rPr>
          <w:sz w:val="24"/>
          <w:szCs w:val="24"/>
        </w:rPr>
        <w:t xml:space="preserve">). Составить 3 цепи питания характерные для данной </w:t>
      </w:r>
      <w:proofErr w:type="spellStart"/>
      <w:r w:rsidRPr="003E7EFE">
        <w:rPr>
          <w:sz w:val="24"/>
          <w:szCs w:val="24"/>
        </w:rPr>
        <w:t>агроэкосистемы</w:t>
      </w:r>
      <w:proofErr w:type="spellEnd"/>
      <w:r w:rsidRPr="003E7EFE">
        <w:rPr>
          <w:sz w:val="24"/>
          <w:szCs w:val="24"/>
        </w:rPr>
        <w:t>.</w:t>
      </w:r>
    </w:p>
    <w:p w:rsidR="003E7EFE" w:rsidRPr="003E7EFE" w:rsidRDefault="003E7EFE" w:rsidP="003E7EFE">
      <w:pPr>
        <w:shd w:val="clear" w:color="auto" w:fill="FFFFFF"/>
        <w:spacing w:line="360" w:lineRule="auto"/>
        <w:ind w:firstLine="709"/>
        <w:rPr>
          <w:sz w:val="24"/>
          <w:szCs w:val="24"/>
        </w:rPr>
      </w:pPr>
      <w:r w:rsidRPr="003E7EFE">
        <w:rPr>
          <w:i/>
          <w:iCs/>
          <w:sz w:val="24"/>
          <w:szCs w:val="24"/>
        </w:rPr>
        <w:t>Его растительность составляют, кроме самой пшеницы, еще и различные сорняки: марь белая, бодяк полевой, донник желтый, вьюнок полевой, пырей ползучий. Кроме полевок и других грызунов, здесь встречаются зерноядные и хищные птицы, лисы, трясогузка, дождевые черви, жужелицы, клоп вредная черепашка, тля, личинки насекомых, божья коровка, наездник. Почву населяют дождевые черви, жуки, бактерии и грибы, разлагающие и минерализующие солому и корни пшеницы, оставшиеся после сбора урожая. </w:t>
      </w:r>
    </w:p>
    <w:p w:rsidR="003E7EFE" w:rsidRPr="003E7EFE" w:rsidRDefault="003E7EFE" w:rsidP="003E7EFE">
      <w:pPr>
        <w:shd w:val="clear" w:color="auto" w:fill="FFFFFF"/>
        <w:spacing w:line="360" w:lineRule="auto"/>
        <w:ind w:firstLine="709"/>
        <w:rPr>
          <w:sz w:val="24"/>
          <w:szCs w:val="24"/>
        </w:rPr>
      </w:pPr>
      <w:r w:rsidRPr="003E7EFE">
        <w:rPr>
          <w:sz w:val="24"/>
          <w:szCs w:val="24"/>
          <w:u w:val="single"/>
        </w:rPr>
        <w:t>Задание 3. </w:t>
      </w:r>
      <w:r w:rsidRPr="003E7EFE">
        <w:rPr>
          <w:sz w:val="24"/>
          <w:szCs w:val="24"/>
        </w:rPr>
        <w:t xml:space="preserve">Дайте оценку движущим силам, формирующим природные и </w:t>
      </w:r>
      <w:proofErr w:type="spellStart"/>
      <w:r w:rsidRPr="003E7EFE">
        <w:rPr>
          <w:sz w:val="24"/>
          <w:szCs w:val="24"/>
        </w:rPr>
        <w:t>агроэкосистемы</w:t>
      </w:r>
      <w:proofErr w:type="spellEnd"/>
      <w:r w:rsidRPr="003E7EFE">
        <w:rPr>
          <w:sz w:val="24"/>
          <w:szCs w:val="24"/>
        </w:rPr>
        <w:t>. Внесите следующие утверждения в таблицу:</w:t>
      </w:r>
    </w:p>
    <w:p w:rsidR="003E7EFE" w:rsidRPr="003E7EFE" w:rsidRDefault="003E7EFE" w:rsidP="003E7EFE">
      <w:pPr>
        <w:numPr>
          <w:ilvl w:val="0"/>
          <w:numId w:val="10"/>
        </w:numPr>
        <w:shd w:val="clear" w:color="auto" w:fill="FFFFFF"/>
        <w:spacing w:line="360" w:lineRule="auto"/>
        <w:ind w:left="0" w:firstLine="709"/>
        <w:jc w:val="both"/>
        <w:rPr>
          <w:sz w:val="24"/>
          <w:szCs w:val="24"/>
        </w:rPr>
      </w:pPr>
      <w:r w:rsidRPr="003E7EFE">
        <w:rPr>
          <w:sz w:val="24"/>
          <w:szCs w:val="24"/>
        </w:rPr>
        <w:t>действует на экосистему минимально,</w:t>
      </w:r>
    </w:p>
    <w:p w:rsidR="003E7EFE" w:rsidRPr="003E7EFE" w:rsidRDefault="003E7EFE" w:rsidP="003E7EFE">
      <w:pPr>
        <w:numPr>
          <w:ilvl w:val="0"/>
          <w:numId w:val="10"/>
        </w:numPr>
        <w:shd w:val="clear" w:color="auto" w:fill="FFFFFF"/>
        <w:spacing w:line="360" w:lineRule="auto"/>
        <w:ind w:left="0" w:firstLine="709"/>
        <w:jc w:val="both"/>
        <w:rPr>
          <w:sz w:val="24"/>
          <w:szCs w:val="24"/>
        </w:rPr>
      </w:pPr>
      <w:r w:rsidRPr="003E7EFE">
        <w:rPr>
          <w:sz w:val="24"/>
          <w:szCs w:val="24"/>
        </w:rPr>
        <w:t>не действует на экосистему,</w:t>
      </w:r>
    </w:p>
    <w:p w:rsidR="003E7EFE" w:rsidRPr="003E7EFE" w:rsidRDefault="003E7EFE" w:rsidP="003E7EFE">
      <w:pPr>
        <w:numPr>
          <w:ilvl w:val="0"/>
          <w:numId w:val="10"/>
        </w:numPr>
        <w:shd w:val="clear" w:color="auto" w:fill="FFFFFF"/>
        <w:spacing w:line="360" w:lineRule="auto"/>
        <w:ind w:left="0" w:firstLine="709"/>
        <w:jc w:val="both"/>
        <w:rPr>
          <w:sz w:val="24"/>
          <w:szCs w:val="24"/>
        </w:rPr>
      </w:pPr>
      <w:r w:rsidRPr="003E7EFE">
        <w:rPr>
          <w:sz w:val="24"/>
          <w:szCs w:val="24"/>
        </w:rPr>
        <w:t>действие направлено на достижение максимальной продуктивности.</w:t>
      </w:r>
    </w:p>
    <w:tbl>
      <w:tblPr>
        <w:tblW w:w="5000" w:type="pct"/>
        <w:shd w:val="clear" w:color="auto" w:fill="FFFFFF"/>
        <w:tblCellMar>
          <w:top w:w="105" w:type="dxa"/>
          <w:left w:w="105" w:type="dxa"/>
          <w:bottom w:w="105" w:type="dxa"/>
          <w:right w:w="105" w:type="dxa"/>
        </w:tblCellMar>
        <w:tblLook w:val="04A0"/>
      </w:tblPr>
      <w:tblGrid>
        <w:gridCol w:w="3379"/>
        <w:gridCol w:w="3394"/>
        <w:gridCol w:w="3378"/>
      </w:tblGrid>
      <w:tr w:rsidR="003E7EFE" w:rsidRPr="003E7EFE" w:rsidTr="003E7EFE">
        <w:tc>
          <w:tcPr>
            <w:tcW w:w="166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E7EFE" w:rsidRPr="003E7EFE" w:rsidRDefault="003E7EFE" w:rsidP="003E7EFE">
            <w:pPr>
              <w:spacing w:line="360" w:lineRule="auto"/>
              <w:jc w:val="center"/>
              <w:rPr>
                <w:sz w:val="24"/>
                <w:szCs w:val="24"/>
              </w:rPr>
            </w:pPr>
          </w:p>
        </w:tc>
        <w:tc>
          <w:tcPr>
            <w:tcW w:w="1672"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E7EFE" w:rsidRPr="003E7EFE" w:rsidRDefault="003E7EFE" w:rsidP="003E7EFE">
            <w:pPr>
              <w:spacing w:line="360" w:lineRule="auto"/>
              <w:jc w:val="center"/>
              <w:rPr>
                <w:sz w:val="24"/>
                <w:szCs w:val="24"/>
              </w:rPr>
            </w:pPr>
            <w:r w:rsidRPr="003E7EFE">
              <w:rPr>
                <w:sz w:val="24"/>
                <w:szCs w:val="24"/>
              </w:rPr>
              <w:t>Природная экосистема</w:t>
            </w:r>
          </w:p>
        </w:tc>
        <w:tc>
          <w:tcPr>
            <w:tcW w:w="166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3E7EFE" w:rsidRPr="003E7EFE" w:rsidRDefault="003E7EFE" w:rsidP="003E7EFE">
            <w:pPr>
              <w:spacing w:line="360" w:lineRule="auto"/>
              <w:jc w:val="center"/>
              <w:rPr>
                <w:sz w:val="24"/>
                <w:szCs w:val="24"/>
              </w:rPr>
            </w:pPr>
            <w:proofErr w:type="spellStart"/>
            <w:r w:rsidRPr="003E7EFE">
              <w:rPr>
                <w:sz w:val="24"/>
                <w:szCs w:val="24"/>
              </w:rPr>
              <w:t>Агроэкосистема</w:t>
            </w:r>
            <w:proofErr w:type="spellEnd"/>
          </w:p>
        </w:tc>
      </w:tr>
      <w:tr w:rsidR="003E7EFE" w:rsidRPr="003E7EFE" w:rsidTr="003E7EFE">
        <w:tc>
          <w:tcPr>
            <w:tcW w:w="166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7EFE" w:rsidRPr="003E7EFE" w:rsidRDefault="003E7EFE" w:rsidP="003E7EFE">
            <w:pPr>
              <w:spacing w:line="360" w:lineRule="auto"/>
              <w:rPr>
                <w:sz w:val="24"/>
                <w:szCs w:val="24"/>
              </w:rPr>
            </w:pPr>
            <w:r w:rsidRPr="003E7EFE">
              <w:rPr>
                <w:sz w:val="24"/>
                <w:szCs w:val="24"/>
              </w:rPr>
              <w:t>Естественный отбор</w:t>
            </w:r>
          </w:p>
        </w:tc>
        <w:tc>
          <w:tcPr>
            <w:tcW w:w="1672"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7EFE" w:rsidRPr="003E7EFE" w:rsidRDefault="003E7EFE" w:rsidP="003E7EFE">
            <w:pPr>
              <w:spacing w:line="360" w:lineRule="auto"/>
              <w:rPr>
                <w:sz w:val="24"/>
                <w:szCs w:val="24"/>
              </w:rPr>
            </w:pPr>
          </w:p>
        </w:tc>
        <w:tc>
          <w:tcPr>
            <w:tcW w:w="166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7EFE" w:rsidRPr="003E7EFE" w:rsidRDefault="003E7EFE" w:rsidP="003E7EFE">
            <w:pPr>
              <w:spacing w:line="360" w:lineRule="auto"/>
              <w:rPr>
                <w:sz w:val="24"/>
                <w:szCs w:val="24"/>
              </w:rPr>
            </w:pPr>
          </w:p>
        </w:tc>
      </w:tr>
      <w:tr w:rsidR="003E7EFE" w:rsidRPr="003E7EFE" w:rsidTr="003E7EFE">
        <w:tc>
          <w:tcPr>
            <w:tcW w:w="166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7EFE" w:rsidRPr="003E7EFE" w:rsidRDefault="003E7EFE" w:rsidP="003E7EFE">
            <w:pPr>
              <w:spacing w:line="360" w:lineRule="auto"/>
              <w:rPr>
                <w:sz w:val="24"/>
                <w:szCs w:val="24"/>
              </w:rPr>
            </w:pPr>
            <w:r w:rsidRPr="003E7EFE">
              <w:rPr>
                <w:sz w:val="24"/>
                <w:szCs w:val="24"/>
              </w:rPr>
              <w:t>Искусственный отбор</w:t>
            </w:r>
          </w:p>
        </w:tc>
        <w:tc>
          <w:tcPr>
            <w:tcW w:w="1672"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7EFE" w:rsidRPr="003E7EFE" w:rsidRDefault="003E7EFE" w:rsidP="003E7EFE">
            <w:pPr>
              <w:spacing w:line="360" w:lineRule="auto"/>
              <w:rPr>
                <w:sz w:val="24"/>
                <w:szCs w:val="24"/>
              </w:rPr>
            </w:pPr>
          </w:p>
        </w:tc>
        <w:tc>
          <w:tcPr>
            <w:tcW w:w="166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7EFE" w:rsidRPr="003E7EFE" w:rsidRDefault="003E7EFE" w:rsidP="003E7EFE">
            <w:pPr>
              <w:spacing w:line="360" w:lineRule="auto"/>
              <w:rPr>
                <w:sz w:val="24"/>
                <w:szCs w:val="24"/>
              </w:rPr>
            </w:pPr>
          </w:p>
        </w:tc>
      </w:tr>
    </w:tbl>
    <w:p w:rsidR="003E7EFE" w:rsidRPr="003E7EFE" w:rsidRDefault="003E7EFE" w:rsidP="003E7EFE">
      <w:pPr>
        <w:shd w:val="clear" w:color="auto" w:fill="FFFFFF"/>
        <w:spacing w:line="360" w:lineRule="auto"/>
        <w:ind w:firstLine="709"/>
        <w:rPr>
          <w:sz w:val="24"/>
          <w:szCs w:val="24"/>
        </w:rPr>
      </w:pPr>
    </w:p>
    <w:p w:rsidR="003E7EFE" w:rsidRPr="003E7EFE" w:rsidRDefault="003E7EFE" w:rsidP="003E7EFE">
      <w:pPr>
        <w:shd w:val="clear" w:color="auto" w:fill="FFFFFF"/>
        <w:spacing w:line="360" w:lineRule="auto"/>
        <w:ind w:firstLine="709"/>
        <w:outlineLvl w:val="0"/>
        <w:rPr>
          <w:sz w:val="24"/>
          <w:szCs w:val="24"/>
        </w:rPr>
      </w:pPr>
      <w:r w:rsidRPr="003E7EFE">
        <w:rPr>
          <w:sz w:val="24"/>
          <w:szCs w:val="24"/>
          <w:u w:val="single"/>
        </w:rPr>
        <w:t>Задание 4.</w:t>
      </w:r>
      <w:r w:rsidRPr="003E7EFE">
        <w:rPr>
          <w:sz w:val="24"/>
          <w:szCs w:val="24"/>
        </w:rPr>
        <w:t xml:space="preserve"> Оценить некоторые количественные характеристики экосистем (больше, меньше).</w:t>
      </w:r>
    </w:p>
    <w:tbl>
      <w:tblPr>
        <w:tblW w:w="5000" w:type="pct"/>
        <w:shd w:val="clear" w:color="auto" w:fill="FFFFFF"/>
        <w:tblCellMar>
          <w:top w:w="105" w:type="dxa"/>
          <w:left w:w="105" w:type="dxa"/>
          <w:bottom w:w="105" w:type="dxa"/>
          <w:right w:w="105" w:type="dxa"/>
        </w:tblCellMar>
        <w:tblLook w:val="04A0"/>
      </w:tblPr>
      <w:tblGrid>
        <w:gridCol w:w="3379"/>
        <w:gridCol w:w="3394"/>
        <w:gridCol w:w="3378"/>
      </w:tblGrid>
      <w:tr w:rsidR="003E7EFE" w:rsidRPr="003E7EFE" w:rsidTr="003E7EFE">
        <w:tc>
          <w:tcPr>
            <w:tcW w:w="166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E7EFE" w:rsidRPr="003E7EFE" w:rsidRDefault="003E7EFE" w:rsidP="003E7EFE">
            <w:pPr>
              <w:spacing w:line="360" w:lineRule="auto"/>
              <w:jc w:val="center"/>
              <w:rPr>
                <w:sz w:val="24"/>
                <w:szCs w:val="24"/>
              </w:rPr>
            </w:pPr>
          </w:p>
        </w:tc>
        <w:tc>
          <w:tcPr>
            <w:tcW w:w="1672"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rsidR="003E7EFE" w:rsidRPr="003E7EFE" w:rsidRDefault="003E7EFE" w:rsidP="003E7EFE">
            <w:pPr>
              <w:spacing w:line="360" w:lineRule="auto"/>
              <w:jc w:val="center"/>
              <w:rPr>
                <w:sz w:val="24"/>
                <w:szCs w:val="24"/>
              </w:rPr>
            </w:pPr>
            <w:r w:rsidRPr="003E7EFE">
              <w:rPr>
                <w:sz w:val="24"/>
                <w:szCs w:val="24"/>
              </w:rPr>
              <w:t>Природная</w:t>
            </w:r>
          </w:p>
        </w:tc>
        <w:tc>
          <w:tcPr>
            <w:tcW w:w="166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rsidR="003E7EFE" w:rsidRPr="003E7EFE" w:rsidRDefault="003E7EFE" w:rsidP="003E7EFE">
            <w:pPr>
              <w:spacing w:line="360" w:lineRule="auto"/>
              <w:jc w:val="center"/>
              <w:rPr>
                <w:sz w:val="24"/>
                <w:szCs w:val="24"/>
              </w:rPr>
            </w:pPr>
            <w:proofErr w:type="spellStart"/>
            <w:r w:rsidRPr="003E7EFE">
              <w:rPr>
                <w:sz w:val="24"/>
                <w:szCs w:val="24"/>
              </w:rPr>
              <w:t>Агроэкосистема</w:t>
            </w:r>
            <w:proofErr w:type="spellEnd"/>
          </w:p>
        </w:tc>
      </w:tr>
      <w:tr w:rsidR="003E7EFE" w:rsidRPr="003E7EFE" w:rsidTr="003E7EFE">
        <w:tc>
          <w:tcPr>
            <w:tcW w:w="166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7EFE" w:rsidRPr="003E7EFE" w:rsidRDefault="003E7EFE" w:rsidP="003E7EFE">
            <w:pPr>
              <w:spacing w:line="360" w:lineRule="auto"/>
              <w:rPr>
                <w:sz w:val="24"/>
                <w:szCs w:val="24"/>
              </w:rPr>
            </w:pPr>
            <w:r w:rsidRPr="003E7EFE">
              <w:rPr>
                <w:sz w:val="24"/>
                <w:szCs w:val="24"/>
              </w:rPr>
              <w:lastRenderedPageBreak/>
              <w:t>Видовой состав</w:t>
            </w:r>
          </w:p>
        </w:tc>
        <w:tc>
          <w:tcPr>
            <w:tcW w:w="1672"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7EFE" w:rsidRPr="003E7EFE" w:rsidRDefault="003E7EFE" w:rsidP="003E7EFE">
            <w:pPr>
              <w:spacing w:line="360" w:lineRule="auto"/>
              <w:rPr>
                <w:sz w:val="24"/>
                <w:szCs w:val="24"/>
              </w:rPr>
            </w:pPr>
          </w:p>
        </w:tc>
        <w:tc>
          <w:tcPr>
            <w:tcW w:w="166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7EFE" w:rsidRPr="003E7EFE" w:rsidRDefault="003E7EFE" w:rsidP="003E7EFE">
            <w:pPr>
              <w:spacing w:line="360" w:lineRule="auto"/>
              <w:rPr>
                <w:sz w:val="24"/>
                <w:szCs w:val="24"/>
              </w:rPr>
            </w:pPr>
          </w:p>
        </w:tc>
      </w:tr>
      <w:tr w:rsidR="003E7EFE" w:rsidRPr="003E7EFE" w:rsidTr="003E7EFE">
        <w:tc>
          <w:tcPr>
            <w:tcW w:w="1664"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7EFE" w:rsidRPr="003E7EFE" w:rsidRDefault="003E7EFE" w:rsidP="003E7EFE">
            <w:pPr>
              <w:spacing w:line="360" w:lineRule="auto"/>
              <w:rPr>
                <w:sz w:val="24"/>
                <w:szCs w:val="24"/>
              </w:rPr>
            </w:pPr>
            <w:r w:rsidRPr="003E7EFE">
              <w:rPr>
                <w:sz w:val="24"/>
                <w:szCs w:val="24"/>
              </w:rPr>
              <w:t>Продуктивность</w:t>
            </w:r>
          </w:p>
        </w:tc>
        <w:tc>
          <w:tcPr>
            <w:tcW w:w="1672"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3E7EFE" w:rsidRPr="003E7EFE" w:rsidRDefault="003E7EFE" w:rsidP="003E7EFE">
            <w:pPr>
              <w:spacing w:line="360" w:lineRule="auto"/>
              <w:rPr>
                <w:sz w:val="24"/>
                <w:szCs w:val="24"/>
              </w:rPr>
            </w:pPr>
          </w:p>
        </w:tc>
        <w:tc>
          <w:tcPr>
            <w:tcW w:w="1664"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3E7EFE" w:rsidRPr="003E7EFE" w:rsidRDefault="003E7EFE" w:rsidP="003E7EFE">
            <w:pPr>
              <w:spacing w:line="360" w:lineRule="auto"/>
              <w:rPr>
                <w:sz w:val="24"/>
                <w:szCs w:val="24"/>
              </w:rPr>
            </w:pPr>
          </w:p>
        </w:tc>
      </w:tr>
    </w:tbl>
    <w:p w:rsidR="003E7EFE" w:rsidRPr="003E7EFE" w:rsidRDefault="003E7EFE" w:rsidP="003E7EFE">
      <w:pPr>
        <w:shd w:val="clear" w:color="auto" w:fill="FFFFFF"/>
        <w:spacing w:line="360" w:lineRule="auto"/>
        <w:ind w:firstLine="709"/>
        <w:rPr>
          <w:sz w:val="24"/>
          <w:szCs w:val="24"/>
        </w:rPr>
      </w:pPr>
      <w:r w:rsidRPr="003E7EFE">
        <w:rPr>
          <w:b/>
          <w:bCs/>
          <w:sz w:val="24"/>
          <w:szCs w:val="24"/>
        </w:rPr>
        <w:t xml:space="preserve">Сделать вывод </w:t>
      </w:r>
      <w:r w:rsidRPr="003E7EFE">
        <w:rPr>
          <w:sz w:val="24"/>
          <w:szCs w:val="24"/>
        </w:rPr>
        <w:t>о мерах, необходимых для создания устойчивых искусственных экосистем.</w:t>
      </w:r>
    </w:p>
    <w:p w:rsidR="003E7EFE" w:rsidRPr="003E7EFE" w:rsidRDefault="003E7EFE" w:rsidP="003E7EFE">
      <w:pPr>
        <w:shd w:val="clear" w:color="auto" w:fill="FFFFFF"/>
        <w:spacing w:line="360" w:lineRule="auto"/>
        <w:ind w:firstLine="709"/>
        <w:jc w:val="center"/>
        <w:rPr>
          <w:b/>
          <w:sz w:val="24"/>
          <w:szCs w:val="24"/>
        </w:rPr>
      </w:pPr>
      <w:r w:rsidRPr="003E7EFE">
        <w:rPr>
          <w:b/>
          <w:sz w:val="24"/>
          <w:szCs w:val="24"/>
        </w:rPr>
        <w:t>Вопросы для контроля</w:t>
      </w:r>
    </w:p>
    <w:p w:rsidR="003E7EFE" w:rsidRPr="003E7EFE" w:rsidRDefault="003E7EFE" w:rsidP="003E7EFE">
      <w:pPr>
        <w:shd w:val="clear" w:color="auto" w:fill="FFFFFF"/>
        <w:autoSpaceDE w:val="0"/>
        <w:autoSpaceDN w:val="0"/>
        <w:adjustRightInd w:val="0"/>
        <w:spacing w:line="360" w:lineRule="auto"/>
        <w:rPr>
          <w:color w:val="000000"/>
          <w:sz w:val="24"/>
          <w:szCs w:val="24"/>
        </w:rPr>
      </w:pPr>
      <w:r w:rsidRPr="003E7EFE">
        <w:rPr>
          <w:color w:val="000000"/>
          <w:sz w:val="24"/>
          <w:szCs w:val="24"/>
        </w:rPr>
        <w:t>1. Как вы думаете, скажется ли резкое снижение количества скворцов, гнездящихся в саду, на численности вредителей яблони?</w:t>
      </w:r>
    </w:p>
    <w:p w:rsidR="003E7EFE" w:rsidRPr="003E7EFE" w:rsidRDefault="003E7EFE" w:rsidP="003E7EFE">
      <w:pPr>
        <w:shd w:val="clear" w:color="auto" w:fill="FFFFFF"/>
        <w:autoSpaceDE w:val="0"/>
        <w:autoSpaceDN w:val="0"/>
        <w:adjustRightInd w:val="0"/>
        <w:spacing w:line="360" w:lineRule="auto"/>
        <w:rPr>
          <w:color w:val="000000"/>
          <w:sz w:val="24"/>
          <w:szCs w:val="24"/>
        </w:rPr>
      </w:pPr>
      <w:r w:rsidRPr="003E7EFE">
        <w:rPr>
          <w:color w:val="000000"/>
          <w:sz w:val="24"/>
          <w:szCs w:val="24"/>
        </w:rPr>
        <w:t>2. К снижению или сохранению запасов приводит массовый сбор клубники (земляники зеленой)? Ответ поясните, опираясь на экологию вида.</w:t>
      </w:r>
    </w:p>
    <w:p w:rsidR="003E7EFE" w:rsidRPr="003E7EFE" w:rsidRDefault="003E7EFE" w:rsidP="003E7EFE">
      <w:pPr>
        <w:spacing w:line="360" w:lineRule="auto"/>
        <w:rPr>
          <w:color w:val="000000"/>
          <w:sz w:val="24"/>
          <w:szCs w:val="24"/>
        </w:rPr>
      </w:pPr>
      <w:r w:rsidRPr="003E7EFE">
        <w:rPr>
          <w:color w:val="000000"/>
          <w:sz w:val="24"/>
          <w:szCs w:val="24"/>
        </w:rPr>
        <w:t>3. К каким явлениям приводит антропогенная трансформация пастбищных экосистем?</w:t>
      </w:r>
    </w:p>
    <w:p w:rsidR="003E7EFE" w:rsidRDefault="003E7EFE" w:rsidP="003E7EFE">
      <w:pPr>
        <w:spacing w:line="360" w:lineRule="auto"/>
        <w:rPr>
          <w:color w:val="000000"/>
          <w:sz w:val="24"/>
          <w:szCs w:val="24"/>
        </w:rPr>
      </w:pPr>
      <w:r w:rsidRPr="003E7EFE">
        <w:rPr>
          <w:color w:val="000000"/>
          <w:sz w:val="24"/>
          <w:szCs w:val="24"/>
        </w:rPr>
        <w:t>4. Как отразится снижение плотности популяции воробьев в саду на численности вредителей яблони?</w:t>
      </w:r>
    </w:p>
    <w:p w:rsidR="003E7EFE" w:rsidRPr="003E7EFE" w:rsidRDefault="003E7EFE" w:rsidP="003E7EFE">
      <w:pPr>
        <w:spacing w:line="360" w:lineRule="auto"/>
        <w:rPr>
          <w:b/>
          <w:spacing w:val="40"/>
          <w:kern w:val="36"/>
          <w:sz w:val="24"/>
          <w:szCs w:val="24"/>
        </w:rPr>
      </w:pPr>
      <w:r w:rsidRPr="003E7EFE">
        <w:rPr>
          <w:b/>
          <w:spacing w:val="40"/>
          <w:kern w:val="36"/>
          <w:sz w:val="24"/>
          <w:szCs w:val="24"/>
        </w:rPr>
        <w:t>Приложение</w:t>
      </w:r>
    </w:p>
    <w:p w:rsidR="003E7EFE" w:rsidRPr="003E7EFE" w:rsidRDefault="003E7EFE" w:rsidP="003E7EFE">
      <w:pPr>
        <w:pBdr>
          <w:bottom w:val="single" w:sz="6" w:space="0" w:color="C6D4CD"/>
        </w:pBdr>
        <w:shd w:val="clear" w:color="auto" w:fill="FFFFFF"/>
        <w:spacing w:line="360" w:lineRule="auto"/>
        <w:jc w:val="center"/>
        <w:outlineLvl w:val="0"/>
        <w:rPr>
          <w:b/>
          <w:spacing w:val="40"/>
          <w:kern w:val="36"/>
          <w:sz w:val="24"/>
          <w:szCs w:val="24"/>
        </w:rPr>
      </w:pPr>
      <w:r w:rsidRPr="003E7EFE">
        <w:rPr>
          <w:b/>
          <w:spacing w:val="40"/>
          <w:kern w:val="36"/>
          <w:sz w:val="24"/>
          <w:szCs w:val="24"/>
        </w:rPr>
        <w:t xml:space="preserve">К ПРАКТИЧЕСКОЙ РАБОТЕ № </w:t>
      </w:r>
      <w:r>
        <w:rPr>
          <w:b/>
          <w:spacing w:val="40"/>
          <w:kern w:val="36"/>
          <w:sz w:val="24"/>
          <w:szCs w:val="24"/>
        </w:rPr>
        <w:t>6</w:t>
      </w:r>
    </w:p>
    <w:p w:rsidR="003E7EFE" w:rsidRPr="003E7EFE" w:rsidRDefault="003E7EFE" w:rsidP="003E7EFE">
      <w:pPr>
        <w:pBdr>
          <w:bottom w:val="single" w:sz="6" w:space="0" w:color="C6D4CD"/>
        </w:pBdr>
        <w:shd w:val="clear" w:color="auto" w:fill="FFFFFF"/>
        <w:spacing w:line="360" w:lineRule="auto"/>
        <w:jc w:val="center"/>
        <w:outlineLvl w:val="0"/>
        <w:rPr>
          <w:b/>
          <w:kern w:val="36"/>
          <w:sz w:val="24"/>
          <w:szCs w:val="24"/>
        </w:rPr>
      </w:pPr>
    </w:p>
    <w:p w:rsidR="003E7EFE" w:rsidRPr="003E7EFE" w:rsidRDefault="003E7EFE" w:rsidP="003E7EFE">
      <w:pPr>
        <w:pBdr>
          <w:bottom w:val="single" w:sz="6" w:space="0" w:color="C6D4CD"/>
        </w:pBdr>
        <w:shd w:val="clear" w:color="auto" w:fill="FFFFFF"/>
        <w:spacing w:line="360" w:lineRule="auto"/>
        <w:jc w:val="center"/>
        <w:outlineLvl w:val="0"/>
        <w:rPr>
          <w:b/>
          <w:kern w:val="36"/>
          <w:sz w:val="24"/>
          <w:szCs w:val="24"/>
        </w:rPr>
      </w:pPr>
      <w:r w:rsidRPr="003E7EFE">
        <w:rPr>
          <w:b/>
          <w:kern w:val="36"/>
          <w:sz w:val="24"/>
          <w:szCs w:val="24"/>
        </w:rPr>
        <w:t>АГРОЦЕНОЗЫ</w:t>
      </w:r>
    </w:p>
    <w:p w:rsidR="003E7EFE" w:rsidRPr="003E7EFE" w:rsidRDefault="003E7EFE" w:rsidP="003E7EFE">
      <w:pPr>
        <w:shd w:val="clear" w:color="auto" w:fill="FFFFFF"/>
        <w:spacing w:line="360" w:lineRule="auto"/>
        <w:rPr>
          <w:bCs/>
          <w:sz w:val="24"/>
          <w:szCs w:val="24"/>
        </w:rPr>
      </w:pPr>
    </w:p>
    <w:p w:rsidR="003E7EFE" w:rsidRPr="003E7EFE" w:rsidRDefault="003E7EFE" w:rsidP="003E7EFE">
      <w:pPr>
        <w:shd w:val="clear" w:color="auto" w:fill="FFFFFF"/>
        <w:spacing w:line="360" w:lineRule="auto"/>
        <w:ind w:firstLine="709"/>
        <w:rPr>
          <w:bCs/>
          <w:sz w:val="24"/>
          <w:szCs w:val="24"/>
        </w:rPr>
      </w:pPr>
      <w:r w:rsidRPr="003E7EFE">
        <w:rPr>
          <w:bCs/>
          <w:sz w:val="24"/>
          <w:szCs w:val="24"/>
        </w:rPr>
        <w:t xml:space="preserve">Структура </w:t>
      </w:r>
      <w:proofErr w:type="spellStart"/>
      <w:r w:rsidRPr="003E7EFE">
        <w:rPr>
          <w:bCs/>
          <w:sz w:val="24"/>
          <w:szCs w:val="24"/>
        </w:rPr>
        <w:t>агроценоза</w:t>
      </w:r>
      <w:proofErr w:type="spellEnd"/>
      <w:r w:rsidRPr="003E7EFE">
        <w:rPr>
          <w:bCs/>
          <w:sz w:val="24"/>
          <w:szCs w:val="24"/>
        </w:rPr>
        <w:t xml:space="preserve">. Леса, тундры, степи, пустыни, реки, моря и т. д. </w:t>
      </w:r>
      <w:r w:rsidRPr="003E7EFE">
        <w:rPr>
          <w:bCs/>
          <w:sz w:val="24"/>
          <w:szCs w:val="24"/>
        </w:rPr>
        <w:sym w:font="Symbol" w:char="F02D"/>
      </w:r>
      <w:r w:rsidRPr="003E7EFE">
        <w:rPr>
          <w:bCs/>
          <w:sz w:val="24"/>
          <w:szCs w:val="24"/>
        </w:rPr>
        <w:t xml:space="preserve"> естественные экосистемы. Поля, огороды, сады, парки, лесные насаждения, пастбища – созданные человеком экосистемы. Их называют </w:t>
      </w:r>
      <w:proofErr w:type="spellStart"/>
      <w:r w:rsidRPr="003E7EFE">
        <w:rPr>
          <w:bCs/>
          <w:sz w:val="24"/>
          <w:szCs w:val="24"/>
        </w:rPr>
        <w:t>агроценозами</w:t>
      </w:r>
      <w:proofErr w:type="spellEnd"/>
      <w:r w:rsidRPr="003E7EFE">
        <w:rPr>
          <w:bCs/>
          <w:sz w:val="24"/>
          <w:szCs w:val="24"/>
        </w:rPr>
        <w:t>.</w:t>
      </w:r>
    </w:p>
    <w:p w:rsidR="003E7EFE" w:rsidRPr="003E7EFE" w:rsidRDefault="003E7EFE" w:rsidP="003E7EFE">
      <w:pPr>
        <w:shd w:val="clear" w:color="auto" w:fill="FFFFFF"/>
        <w:spacing w:line="360" w:lineRule="auto"/>
        <w:ind w:firstLine="709"/>
        <w:rPr>
          <w:bCs/>
          <w:sz w:val="24"/>
          <w:szCs w:val="24"/>
        </w:rPr>
      </w:pPr>
      <w:proofErr w:type="spellStart"/>
      <w:r w:rsidRPr="003E7EFE">
        <w:rPr>
          <w:bCs/>
          <w:sz w:val="24"/>
          <w:szCs w:val="24"/>
        </w:rPr>
        <w:t>Агроценозы</w:t>
      </w:r>
      <w:proofErr w:type="spellEnd"/>
      <w:r w:rsidRPr="003E7EFE">
        <w:rPr>
          <w:bCs/>
          <w:sz w:val="24"/>
          <w:szCs w:val="24"/>
        </w:rPr>
        <w:t xml:space="preserve"> – такие экосистемы, структуру и функцию которых создает, поддерживает и контролирует человек в своих интересах.</w:t>
      </w:r>
    </w:p>
    <w:p w:rsidR="003E7EFE" w:rsidRPr="003E7EFE" w:rsidRDefault="003E7EFE" w:rsidP="003E7EFE">
      <w:pPr>
        <w:shd w:val="clear" w:color="auto" w:fill="FFFFFF"/>
        <w:spacing w:line="360" w:lineRule="auto"/>
        <w:ind w:firstLine="709"/>
        <w:rPr>
          <w:bCs/>
          <w:sz w:val="24"/>
          <w:szCs w:val="24"/>
        </w:rPr>
      </w:pPr>
      <w:r w:rsidRPr="003E7EFE">
        <w:rPr>
          <w:bCs/>
          <w:sz w:val="24"/>
          <w:szCs w:val="24"/>
        </w:rPr>
        <w:t xml:space="preserve">Пример </w:t>
      </w:r>
      <w:proofErr w:type="spellStart"/>
      <w:r w:rsidRPr="003E7EFE">
        <w:rPr>
          <w:bCs/>
          <w:sz w:val="24"/>
          <w:szCs w:val="24"/>
        </w:rPr>
        <w:t>агроценоза</w:t>
      </w:r>
      <w:proofErr w:type="spellEnd"/>
      <w:r w:rsidRPr="003E7EFE">
        <w:rPr>
          <w:bCs/>
          <w:sz w:val="24"/>
          <w:szCs w:val="24"/>
        </w:rPr>
        <w:t xml:space="preserve"> – поле пшеницы. Его растительный покров состоит в основном из растений пшеницы с примесью сорняков. Животных значительно меньше, чем в естественных экосистемах, но они есть (личинки мух, жуки, дождевые черви и др.). Иногда резко повышается численность насекомых-вредителей. Живут в норках полевки, за ними охотятся немногочисленные лисы, прилетают зерноядные и хищные птицы. Осенью урожай зерна с поля вывозят. На поле остаются солома и корневые остатки, которые разлагаются грибами и бактериями, населяющими почву.</w:t>
      </w:r>
    </w:p>
    <w:p w:rsidR="003E7EFE" w:rsidRPr="003E7EFE" w:rsidRDefault="003E7EFE" w:rsidP="003E7EFE">
      <w:pPr>
        <w:shd w:val="clear" w:color="auto" w:fill="FFFFFF"/>
        <w:spacing w:line="360" w:lineRule="auto"/>
        <w:ind w:firstLine="709"/>
        <w:rPr>
          <w:bCs/>
          <w:sz w:val="24"/>
          <w:szCs w:val="24"/>
        </w:rPr>
      </w:pPr>
      <w:r w:rsidRPr="003E7EFE">
        <w:rPr>
          <w:bCs/>
          <w:sz w:val="24"/>
          <w:szCs w:val="24"/>
        </w:rPr>
        <w:t xml:space="preserve">В </w:t>
      </w:r>
      <w:proofErr w:type="spellStart"/>
      <w:r w:rsidRPr="003E7EFE">
        <w:rPr>
          <w:bCs/>
          <w:sz w:val="24"/>
          <w:szCs w:val="24"/>
        </w:rPr>
        <w:t>агроценозе</w:t>
      </w:r>
      <w:proofErr w:type="spellEnd"/>
      <w:r w:rsidRPr="003E7EFE">
        <w:rPr>
          <w:bCs/>
          <w:sz w:val="24"/>
          <w:szCs w:val="24"/>
        </w:rPr>
        <w:t xml:space="preserve">, как и в любой природной экосистеме, существуют те же самые группы организмов: продуценты, </w:t>
      </w:r>
      <w:proofErr w:type="spellStart"/>
      <w:r w:rsidRPr="003E7EFE">
        <w:rPr>
          <w:bCs/>
          <w:sz w:val="24"/>
          <w:szCs w:val="24"/>
        </w:rPr>
        <w:t>консументы</w:t>
      </w:r>
      <w:proofErr w:type="spellEnd"/>
      <w:r w:rsidRPr="003E7EFE">
        <w:rPr>
          <w:bCs/>
          <w:sz w:val="24"/>
          <w:szCs w:val="24"/>
        </w:rPr>
        <w:t xml:space="preserve"> и </w:t>
      </w:r>
      <w:proofErr w:type="spellStart"/>
      <w:r w:rsidRPr="003E7EFE">
        <w:rPr>
          <w:bCs/>
          <w:sz w:val="24"/>
          <w:szCs w:val="24"/>
        </w:rPr>
        <w:t>редуценты</w:t>
      </w:r>
      <w:proofErr w:type="spellEnd"/>
      <w:r w:rsidRPr="003E7EFE">
        <w:rPr>
          <w:bCs/>
          <w:sz w:val="24"/>
          <w:szCs w:val="24"/>
        </w:rPr>
        <w:t xml:space="preserve">. В </w:t>
      </w:r>
      <w:proofErr w:type="spellStart"/>
      <w:r w:rsidRPr="003E7EFE">
        <w:rPr>
          <w:bCs/>
          <w:sz w:val="24"/>
          <w:szCs w:val="24"/>
        </w:rPr>
        <w:t>агроценозе</w:t>
      </w:r>
      <w:proofErr w:type="spellEnd"/>
      <w:r w:rsidRPr="003E7EFE">
        <w:rPr>
          <w:bCs/>
          <w:sz w:val="24"/>
          <w:szCs w:val="24"/>
        </w:rPr>
        <w:t xml:space="preserve"> пшеничного поля продуцентами являются пшеница и сорняки. Насекомые, птицы, полевки, лисы поедают растения или животных, т. е. принадлежат к </w:t>
      </w:r>
      <w:proofErr w:type="spellStart"/>
      <w:r w:rsidRPr="003E7EFE">
        <w:rPr>
          <w:bCs/>
          <w:sz w:val="24"/>
          <w:szCs w:val="24"/>
        </w:rPr>
        <w:t>консументам</w:t>
      </w:r>
      <w:proofErr w:type="spellEnd"/>
      <w:r w:rsidRPr="003E7EFE">
        <w:rPr>
          <w:bCs/>
          <w:sz w:val="24"/>
          <w:szCs w:val="24"/>
        </w:rPr>
        <w:t xml:space="preserve">. Грибы и бактерии минерализуют органические вещества, выполняя работу </w:t>
      </w:r>
      <w:proofErr w:type="spellStart"/>
      <w:r w:rsidRPr="003E7EFE">
        <w:rPr>
          <w:bCs/>
          <w:sz w:val="24"/>
          <w:szCs w:val="24"/>
        </w:rPr>
        <w:t>редуцентов</w:t>
      </w:r>
      <w:proofErr w:type="spellEnd"/>
      <w:r w:rsidRPr="003E7EFE">
        <w:rPr>
          <w:bCs/>
          <w:sz w:val="24"/>
          <w:szCs w:val="24"/>
        </w:rPr>
        <w:t xml:space="preserve">. В </w:t>
      </w:r>
      <w:proofErr w:type="spellStart"/>
      <w:r w:rsidRPr="003E7EFE">
        <w:rPr>
          <w:bCs/>
          <w:sz w:val="24"/>
          <w:szCs w:val="24"/>
        </w:rPr>
        <w:t>агроценозе</w:t>
      </w:r>
      <w:proofErr w:type="spellEnd"/>
      <w:r w:rsidRPr="003E7EFE">
        <w:rPr>
          <w:bCs/>
          <w:sz w:val="24"/>
          <w:szCs w:val="24"/>
        </w:rPr>
        <w:t xml:space="preserve"> складываются пищевые цепи, как и в природной экосистеме. Обязательным звеном этой пищевой цепи является человек, возделывающий поля и собирающий урожай зерна.</w:t>
      </w:r>
    </w:p>
    <w:p w:rsidR="003E7EFE" w:rsidRPr="003E7EFE" w:rsidRDefault="003E7EFE" w:rsidP="003E7EFE">
      <w:pPr>
        <w:pStyle w:val="a6"/>
        <w:shd w:val="clear" w:color="auto" w:fill="FFFFFF"/>
        <w:spacing w:before="0" w:beforeAutospacing="0" w:after="0" w:afterAutospacing="0" w:line="360" w:lineRule="auto"/>
        <w:ind w:firstLine="709"/>
        <w:jc w:val="both"/>
        <w:rPr>
          <w:bCs/>
        </w:rPr>
      </w:pPr>
      <w:r w:rsidRPr="003E7EFE">
        <w:rPr>
          <w:bCs/>
        </w:rPr>
        <w:lastRenderedPageBreak/>
        <w:t xml:space="preserve">Энергия и питательные вещества, аккумулированные растениями, проходят по всей пищевой цепи </w:t>
      </w:r>
      <w:proofErr w:type="spellStart"/>
      <w:r w:rsidRPr="003E7EFE">
        <w:rPr>
          <w:bCs/>
        </w:rPr>
        <w:t>агроценоза</w:t>
      </w:r>
      <w:proofErr w:type="spellEnd"/>
      <w:r w:rsidRPr="003E7EFE">
        <w:rPr>
          <w:bCs/>
        </w:rPr>
        <w:t xml:space="preserve">. Часть энергии растрачивается в процессе дыхания организмов, часть ее выносится вместе с зерном из </w:t>
      </w:r>
      <w:proofErr w:type="spellStart"/>
      <w:r w:rsidRPr="003E7EFE">
        <w:rPr>
          <w:bCs/>
        </w:rPr>
        <w:t>агроценоза</w:t>
      </w:r>
      <w:proofErr w:type="spellEnd"/>
      <w:r w:rsidRPr="003E7EFE">
        <w:rPr>
          <w:bCs/>
        </w:rPr>
        <w:t xml:space="preserve">, часть закрепляется в органическом веществе почвы. Питательные вещества частично удаляются с урожаем, частично возвращаются в почву. Как видно из этого описания, структура и функции сообщества в </w:t>
      </w:r>
      <w:proofErr w:type="spellStart"/>
      <w:r w:rsidRPr="003E7EFE">
        <w:rPr>
          <w:bCs/>
        </w:rPr>
        <w:t>агроценозе</w:t>
      </w:r>
      <w:proofErr w:type="spellEnd"/>
      <w:r w:rsidRPr="003E7EFE">
        <w:rPr>
          <w:bCs/>
        </w:rPr>
        <w:t xml:space="preserve"> и естественном биогеоценозе похожи. </w:t>
      </w:r>
      <w:proofErr w:type="spellStart"/>
      <w:r w:rsidRPr="003E7EFE">
        <w:rPr>
          <w:bCs/>
        </w:rPr>
        <w:t>Агроценоз</w:t>
      </w:r>
      <w:proofErr w:type="spellEnd"/>
      <w:r w:rsidRPr="003E7EFE">
        <w:rPr>
          <w:bCs/>
        </w:rPr>
        <w:t xml:space="preserve"> является такой же сложной экологической системой, как лес или луг.</w:t>
      </w:r>
    </w:p>
    <w:p w:rsidR="003E7EFE" w:rsidRPr="003E7EFE" w:rsidRDefault="003E7EFE" w:rsidP="003E7EFE">
      <w:pPr>
        <w:pStyle w:val="a6"/>
        <w:shd w:val="clear" w:color="auto" w:fill="FFFFFF"/>
        <w:spacing w:before="0" w:beforeAutospacing="0" w:after="0" w:afterAutospacing="0" w:line="360" w:lineRule="auto"/>
        <w:ind w:firstLine="709"/>
        <w:jc w:val="both"/>
        <w:rPr>
          <w:bCs/>
        </w:rPr>
      </w:pPr>
      <w:r w:rsidRPr="003E7EFE">
        <w:rPr>
          <w:bCs/>
        </w:rPr>
        <w:t xml:space="preserve">Отличия </w:t>
      </w:r>
      <w:proofErr w:type="spellStart"/>
      <w:r w:rsidRPr="003E7EFE">
        <w:rPr>
          <w:bCs/>
        </w:rPr>
        <w:t>агроценоза</w:t>
      </w:r>
      <w:proofErr w:type="spellEnd"/>
      <w:r w:rsidRPr="003E7EFE">
        <w:rPr>
          <w:bCs/>
        </w:rPr>
        <w:t xml:space="preserve"> от биогеоценоза. Однако между </w:t>
      </w:r>
      <w:proofErr w:type="spellStart"/>
      <w:r w:rsidRPr="003E7EFE">
        <w:rPr>
          <w:bCs/>
        </w:rPr>
        <w:t>агроценозом</w:t>
      </w:r>
      <w:proofErr w:type="spellEnd"/>
      <w:r w:rsidRPr="003E7EFE">
        <w:rPr>
          <w:bCs/>
        </w:rPr>
        <w:t xml:space="preserve"> и биогеоценозом имеются и большие различия. Первое различие состоит в разном направлении отбора. Естественный отбор, отметая неустойчивые, нежизненные формы организмов и их сообществ в биогеоценозе, формирует основное его свойство — устойчивость. В условиях недостаточного обеспечения растений светом, теплом, влагой, питательными элементами выживают только конкурентоспособные виды. Выжить в сообществе – это значит пройти жизненный цикл и оставить потомство.</w:t>
      </w:r>
    </w:p>
    <w:p w:rsidR="003E7EFE" w:rsidRPr="003E7EFE" w:rsidRDefault="003E7EFE" w:rsidP="003E7EFE">
      <w:pPr>
        <w:pStyle w:val="a6"/>
        <w:shd w:val="clear" w:color="auto" w:fill="FFFFFF"/>
        <w:spacing w:before="0" w:beforeAutospacing="0" w:after="0" w:afterAutospacing="0" w:line="360" w:lineRule="auto"/>
        <w:ind w:firstLine="709"/>
        <w:jc w:val="both"/>
        <w:rPr>
          <w:bCs/>
        </w:rPr>
      </w:pPr>
      <w:r w:rsidRPr="003E7EFE">
        <w:rPr>
          <w:bCs/>
        </w:rPr>
        <w:t xml:space="preserve">В </w:t>
      </w:r>
      <w:proofErr w:type="spellStart"/>
      <w:r w:rsidRPr="003E7EFE">
        <w:rPr>
          <w:bCs/>
        </w:rPr>
        <w:t>агроценозах</w:t>
      </w:r>
      <w:proofErr w:type="spellEnd"/>
      <w:r w:rsidRPr="003E7EFE">
        <w:rPr>
          <w:bCs/>
        </w:rPr>
        <w:t xml:space="preserve"> действие естественного отбора ослаблено. Здесь действует искусственный отбор, направленный прежде всего на повышение урожайности сельскохозяйственных культур. В биогеоценозе естественный отбор направлен на создание организмов, устойчивых к действию неблагоприятных факторов среды. В </w:t>
      </w:r>
      <w:proofErr w:type="spellStart"/>
      <w:r w:rsidRPr="003E7EFE">
        <w:rPr>
          <w:bCs/>
        </w:rPr>
        <w:t>агроценозах</w:t>
      </w:r>
      <w:proofErr w:type="spellEnd"/>
      <w:r w:rsidRPr="003E7EFE">
        <w:rPr>
          <w:bCs/>
        </w:rPr>
        <w:t xml:space="preserve"> человек путем искусственного отбора создает организмы с максимальной продуктивностью. Следовательно, в биогеоценозах и </w:t>
      </w:r>
      <w:proofErr w:type="spellStart"/>
      <w:r w:rsidRPr="003E7EFE">
        <w:rPr>
          <w:bCs/>
        </w:rPr>
        <w:t>агроценозах</w:t>
      </w:r>
      <w:proofErr w:type="spellEnd"/>
      <w:r w:rsidRPr="003E7EFE">
        <w:rPr>
          <w:bCs/>
        </w:rPr>
        <w:t xml:space="preserve"> действуют различные виды отбора.</w:t>
      </w:r>
    </w:p>
    <w:p w:rsidR="003E7EFE" w:rsidRPr="003E7EFE" w:rsidRDefault="003E7EFE" w:rsidP="003E7EFE">
      <w:pPr>
        <w:pStyle w:val="a6"/>
        <w:shd w:val="clear" w:color="auto" w:fill="FFFFFF"/>
        <w:spacing w:before="0" w:beforeAutospacing="0" w:after="0" w:afterAutospacing="0" w:line="360" w:lineRule="auto"/>
        <w:ind w:firstLine="709"/>
        <w:jc w:val="both"/>
        <w:rPr>
          <w:bCs/>
        </w:rPr>
      </w:pPr>
      <w:r w:rsidRPr="003E7EFE">
        <w:rPr>
          <w:bCs/>
        </w:rPr>
        <w:t xml:space="preserve">Второе отличие </w:t>
      </w:r>
      <w:proofErr w:type="spellStart"/>
      <w:r w:rsidRPr="003E7EFE">
        <w:rPr>
          <w:bCs/>
        </w:rPr>
        <w:t>агроценоза</w:t>
      </w:r>
      <w:proofErr w:type="spellEnd"/>
      <w:r w:rsidRPr="003E7EFE">
        <w:rPr>
          <w:bCs/>
        </w:rPr>
        <w:t xml:space="preserve"> от биогеоценоза заключается в использовании энергии. Биогеоценозы используют единственный источник энергии – Солнце. </w:t>
      </w:r>
      <w:proofErr w:type="spellStart"/>
      <w:r w:rsidRPr="003E7EFE">
        <w:rPr>
          <w:bCs/>
        </w:rPr>
        <w:t>Агроценозы</w:t>
      </w:r>
      <w:proofErr w:type="spellEnd"/>
      <w:r w:rsidRPr="003E7EFE">
        <w:rPr>
          <w:bCs/>
        </w:rPr>
        <w:t xml:space="preserve"> получают наряду с солнечной энергией дополнительную энергию, которую вносит человек. Чтобы получить удобрения, препараты против вредителей и сорняков, провести искусственный полив или осушить заболоченные почвы, надо затратить энергию. </w:t>
      </w:r>
      <w:proofErr w:type="spellStart"/>
      <w:r w:rsidRPr="003E7EFE">
        <w:rPr>
          <w:bCs/>
        </w:rPr>
        <w:t>Агроценозы</w:t>
      </w:r>
      <w:proofErr w:type="spellEnd"/>
      <w:r w:rsidRPr="003E7EFE">
        <w:rPr>
          <w:bCs/>
        </w:rPr>
        <w:t xml:space="preserve"> могут существовать и обеспечивать человека урожаем только при такой дополнительной затрате энергии.</w:t>
      </w:r>
    </w:p>
    <w:p w:rsidR="003E7EFE" w:rsidRPr="003E7EFE" w:rsidRDefault="003E7EFE" w:rsidP="003E7EFE">
      <w:pPr>
        <w:pStyle w:val="a6"/>
        <w:shd w:val="clear" w:color="auto" w:fill="FFFFFF"/>
        <w:spacing w:before="0" w:beforeAutospacing="0" w:after="0" w:afterAutospacing="0" w:line="360" w:lineRule="auto"/>
        <w:ind w:firstLine="709"/>
        <w:jc w:val="both"/>
        <w:rPr>
          <w:bCs/>
        </w:rPr>
      </w:pPr>
      <w:r w:rsidRPr="003E7EFE">
        <w:rPr>
          <w:bCs/>
        </w:rPr>
        <w:t xml:space="preserve">Самое существенное различие между биогеоценозами и </w:t>
      </w:r>
      <w:proofErr w:type="spellStart"/>
      <w:r w:rsidRPr="003E7EFE">
        <w:rPr>
          <w:bCs/>
        </w:rPr>
        <w:t>агроценозами</w:t>
      </w:r>
      <w:proofErr w:type="spellEnd"/>
      <w:r w:rsidRPr="003E7EFE">
        <w:rPr>
          <w:bCs/>
        </w:rPr>
        <w:t xml:space="preserve"> заключается в балансе питательных элементов. В биогеоценозе все элементы, потребленные растениями, со временем возвращаются в почву. Из </w:t>
      </w:r>
      <w:proofErr w:type="spellStart"/>
      <w:r w:rsidRPr="003E7EFE">
        <w:rPr>
          <w:bCs/>
        </w:rPr>
        <w:t>агроценозов</w:t>
      </w:r>
      <w:proofErr w:type="spellEnd"/>
      <w:r w:rsidRPr="003E7EFE">
        <w:rPr>
          <w:bCs/>
        </w:rPr>
        <w:t xml:space="preserve"> часть питательных элементов, в первую очередь таких важных для жизни, как азот и фосфор, выносится с урожаем. Чтобы возместить потери, человек постоянно вносит в почву </w:t>
      </w:r>
      <w:proofErr w:type="spellStart"/>
      <w:r w:rsidRPr="003E7EFE">
        <w:rPr>
          <w:bCs/>
        </w:rPr>
        <w:t>агроценозов</w:t>
      </w:r>
      <w:proofErr w:type="spellEnd"/>
      <w:r w:rsidRPr="003E7EFE">
        <w:rPr>
          <w:bCs/>
        </w:rPr>
        <w:t xml:space="preserve"> минеральные и органические удобрения.</w:t>
      </w:r>
    </w:p>
    <w:p w:rsidR="003E7EFE" w:rsidRPr="003E7EFE" w:rsidRDefault="003E7EFE" w:rsidP="003E7EFE">
      <w:pPr>
        <w:pStyle w:val="a6"/>
        <w:shd w:val="clear" w:color="auto" w:fill="FFFFFF"/>
        <w:spacing w:before="0" w:beforeAutospacing="0" w:after="0" w:afterAutospacing="0" w:line="360" w:lineRule="auto"/>
        <w:ind w:firstLine="709"/>
        <w:jc w:val="both"/>
        <w:rPr>
          <w:bCs/>
        </w:rPr>
      </w:pPr>
      <w:r w:rsidRPr="003E7EFE">
        <w:rPr>
          <w:bCs/>
        </w:rPr>
        <w:t xml:space="preserve">Природные биогеоценозы – саморегулирующиеся экосистемы, </w:t>
      </w:r>
      <w:proofErr w:type="spellStart"/>
      <w:r w:rsidRPr="003E7EFE">
        <w:rPr>
          <w:bCs/>
        </w:rPr>
        <w:t>агроценозы</w:t>
      </w:r>
      <w:proofErr w:type="spellEnd"/>
      <w:r w:rsidRPr="003E7EFE">
        <w:rPr>
          <w:bCs/>
        </w:rPr>
        <w:t xml:space="preserve"> регулируются человеком. Для того чтобы получить урожай и сохранить </w:t>
      </w:r>
      <w:proofErr w:type="spellStart"/>
      <w:r w:rsidRPr="003E7EFE">
        <w:rPr>
          <w:bCs/>
        </w:rPr>
        <w:t>агроценоз</w:t>
      </w:r>
      <w:proofErr w:type="spellEnd"/>
      <w:r w:rsidRPr="003E7EFE">
        <w:rPr>
          <w:bCs/>
        </w:rPr>
        <w:t xml:space="preserve">, человек контролирует и изменяет влияние природных факторов, орошая засушливые земли и осушая </w:t>
      </w:r>
      <w:proofErr w:type="spellStart"/>
      <w:r w:rsidRPr="003E7EFE">
        <w:rPr>
          <w:bCs/>
        </w:rPr>
        <w:t>переувлажненные</w:t>
      </w:r>
      <w:proofErr w:type="spellEnd"/>
      <w:r w:rsidRPr="003E7EFE">
        <w:rPr>
          <w:bCs/>
        </w:rPr>
        <w:t xml:space="preserve">. Он борется с сорняками и вредителями сельскохозяйственных культур, создавая преимущества лишь для посеянных или посаженных им растений. Он меняет сорта, </w:t>
      </w:r>
      <w:r w:rsidRPr="003E7EFE">
        <w:rPr>
          <w:bCs/>
        </w:rPr>
        <w:lastRenderedPageBreak/>
        <w:t>добиваясь все более высоких и устойчивых урожаев, и применяет удобрения для поддержания и повышения плодородия почвы.</w:t>
      </w:r>
    </w:p>
    <w:p w:rsidR="003E7EFE" w:rsidRPr="003E7EFE" w:rsidRDefault="003E7EFE" w:rsidP="003E7EFE">
      <w:pPr>
        <w:pStyle w:val="a6"/>
        <w:shd w:val="clear" w:color="auto" w:fill="FFFFFF"/>
        <w:spacing w:before="0" w:beforeAutospacing="0" w:after="0" w:afterAutospacing="0" w:line="360" w:lineRule="auto"/>
        <w:ind w:firstLine="709"/>
        <w:jc w:val="both"/>
        <w:rPr>
          <w:bCs/>
        </w:rPr>
      </w:pPr>
      <w:r w:rsidRPr="003E7EFE">
        <w:rPr>
          <w:bCs/>
        </w:rPr>
        <w:t xml:space="preserve">Если </w:t>
      </w:r>
      <w:proofErr w:type="spellStart"/>
      <w:r w:rsidRPr="003E7EFE">
        <w:rPr>
          <w:bCs/>
        </w:rPr>
        <w:t>агроценоз</w:t>
      </w:r>
      <w:proofErr w:type="spellEnd"/>
      <w:r w:rsidRPr="003E7EFE">
        <w:rPr>
          <w:bCs/>
        </w:rPr>
        <w:t xml:space="preserve"> не поддерживать, то он быстро разрушится и исчезнет. Во-первых, устойчивость любой экосистемы обусловливается разнообразием видов, а число видов, входящих в </w:t>
      </w:r>
      <w:proofErr w:type="spellStart"/>
      <w:r w:rsidRPr="003E7EFE">
        <w:rPr>
          <w:bCs/>
        </w:rPr>
        <w:t>агроценоз</w:t>
      </w:r>
      <w:proofErr w:type="spellEnd"/>
      <w:r w:rsidRPr="003E7EFE">
        <w:rPr>
          <w:bCs/>
        </w:rPr>
        <w:t xml:space="preserve">, очень невелико. Во-вторых, культурные растения не выдержат конкуренции с дикими видами и будут вытеснены. На месте </w:t>
      </w:r>
      <w:proofErr w:type="spellStart"/>
      <w:r w:rsidRPr="003E7EFE">
        <w:rPr>
          <w:bCs/>
        </w:rPr>
        <w:t>агроценоза</w:t>
      </w:r>
      <w:proofErr w:type="spellEnd"/>
      <w:r w:rsidRPr="003E7EFE">
        <w:rPr>
          <w:bCs/>
        </w:rPr>
        <w:t xml:space="preserve"> в засушливом климате возникнет степь, в более холодном и влажном – лес.</w:t>
      </w:r>
    </w:p>
    <w:p w:rsidR="003E7EFE" w:rsidRPr="003E7EFE" w:rsidRDefault="003E7EFE" w:rsidP="003E7EFE">
      <w:pPr>
        <w:pStyle w:val="a6"/>
        <w:shd w:val="clear" w:color="auto" w:fill="FFFFFF"/>
        <w:spacing w:before="0" w:beforeAutospacing="0" w:after="0" w:afterAutospacing="0" w:line="360" w:lineRule="auto"/>
        <w:ind w:firstLine="709"/>
        <w:jc w:val="both"/>
        <w:rPr>
          <w:bCs/>
        </w:rPr>
      </w:pPr>
      <w:proofErr w:type="spellStart"/>
      <w:r w:rsidRPr="003E7EFE">
        <w:rPr>
          <w:bCs/>
        </w:rPr>
        <w:t>Агроценозы</w:t>
      </w:r>
      <w:proofErr w:type="spellEnd"/>
      <w:r w:rsidRPr="003E7EFE">
        <w:rPr>
          <w:bCs/>
        </w:rPr>
        <w:t xml:space="preserve"> производят ежегодно около 2400 </w:t>
      </w:r>
      <w:proofErr w:type="spellStart"/>
      <w:r w:rsidRPr="003E7EFE">
        <w:rPr>
          <w:bCs/>
        </w:rPr>
        <w:t>млн</w:t>
      </w:r>
      <w:proofErr w:type="spellEnd"/>
      <w:r w:rsidRPr="003E7EFE">
        <w:rPr>
          <w:bCs/>
        </w:rPr>
        <w:t xml:space="preserve"> т сельскохозяйственной продукции. Около половины этого количества составляют пшеница, рис, кукуруза, картофель. </w:t>
      </w:r>
      <w:proofErr w:type="spellStart"/>
      <w:r w:rsidRPr="003E7EFE">
        <w:rPr>
          <w:bCs/>
        </w:rPr>
        <w:t>Агроценозами</w:t>
      </w:r>
      <w:proofErr w:type="spellEnd"/>
      <w:r w:rsidRPr="003E7EFE">
        <w:rPr>
          <w:bCs/>
        </w:rPr>
        <w:t xml:space="preserve"> занято 10% суши Земли. Освоение новых земель потребует значительных затрат труда и средств, так как наиболее удобные для земледелия почвы уже распаханы человеком.</w:t>
      </w:r>
    </w:p>
    <w:p w:rsidR="003E7EFE" w:rsidRPr="009323B3" w:rsidRDefault="003E7EFE" w:rsidP="003E7EFE">
      <w:pPr>
        <w:ind w:firstLine="709"/>
        <w:rPr>
          <w:sz w:val="28"/>
          <w:szCs w:val="28"/>
        </w:rPr>
      </w:pPr>
    </w:p>
    <w:p w:rsidR="003E7EFE" w:rsidRDefault="003E7EFE" w:rsidP="003E7EFE">
      <w:pPr>
        <w:shd w:val="clear" w:color="auto" w:fill="FFFFFF"/>
        <w:ind w:firstLine="709"/>
        <w:rPr>
          <w:sz w:val="24"/>
          <w:szCs w:val="24"/>
        </w:rPr>
      </w:pPr>
    </w:p>
    <w:p w:rsidR="00BF7B3B" w:rsidRDefault="00BF7B3B" w:rsidP="003E7EFE">
      <w:pPr>
        <w:shd w:val="clear" w:color="auto" w:fill="FFFFFF"/>
        <w:ind w:firstLine="709"/>
        <w:rPr>
          <w:sz w:val="24"/>
          <w:szCs w:val="24"/>
        </w:rPr>
      </w:pPr>
    </w:p>
    <w:p w:rsidR="00BF7B3B" w:rsidRDefault="00BF7B3B" w:rsidP="003E7EFE">
      <w:pPr>
        <w:shd w:val="clear" w:color="auto" w:fill="FFFFFF"/>
        <w:ind w:firstLine="709"/>
        <w:rPr>
          <w:sz w:val="24"/>
          <w:szCs w:val="24"/>
        </w:rPr>
      </w:pPr>
    </w:p>
    <w:p w:rsidR="00BF7B3B" w:rsidRDefault="00BF7B3B" w:rsidP="003E7EFE">
      <w:pPr>
        <w:shd w:val="clear" w:color="auto" w:fill="FFFFFF"/>
        <w:ind w:firstLine="709"/>
        <w:rPr>
          <w:sz w:val="24"/>
          <w:szCs w:val="24"/>
        </w:rPr>
      </w:pPr>
    </w:p>
    <w:p w:rsidR="00BF7B3B" w:rsidRDefault="00BF7B3B" w:rsidP="003E7EFE">
      <w:pPr>
        <w:shd w:val="clear" w:color="auto" w:fill="FFFFFF"/>
        <w:ind w:firstLine="709"/>
        <w:rPr>
          <w:sz w:val="24"/>
          <w:szCs w:val="24"/>
        </w:rPr>
      </w:pPr>
    </w:p>
    <w:p w:rsidR="00BF7B3B" w:rsidRDefault="00BF7B3B" w:rsidP="003E7EFE">
      <w:pPr>
        <w:shd w:val="clear" w:color="auto" w:fill="FFFFFF"/>
        <w:ind w:firstLine="709"/>
        <w:rPr>
          <w:sz w:val="24"/>
          <w:szCs w:val="24"/>
        </w:rPr>
      </w:pPr>
    </w:p>
    <w:p w:rsidR="00BF7B3B" w:rsidRDefault="00BF7B3B" w:rsidP="003E7EFE">
      <w:pPr>
        <w:shd w:val="clear" w:color="auto" w:fill="FFFFFF"/>
        <w:ind w:firstLine="709"/>
        <w:rPr>
          <w:sz w:val="24"/>
          <w:szCs w:val="24"/>
        </w:rPr>
      </w:pPr>
    </w:p>
    <w:p w:rsidR="00BF7B3B" w:rsidRDefault="00BF7B3B" w:rsidP="003E7EFE">
      <w:pPr>
        <w:shd w:val="clear" w:color="auto" w:fill="FFFFFF"/>
        <w:ind w:firstLine="709"/>
        <w:rPr>
          <w:sz w:val="24"/>
          <w:szCs w:val="24"/>
        </w:rPr>
      </w:pPr>
    </w:p>
    <w:p w:rsidR="00BF7B3B" w:rsidRDefault="00BF7B3B" w:rsidP="003E7EFE">
      <w:pPr>
        <w:shd w:val="clear" w:color="auto" w:fill="FFFFFF"/>
        <w:ind w:firstLine="709"/>
        <w:rPr>
          <w:sz w:val="24"/>
          <w:szCs w:val="24"/>
        </w:rPr>
      </w:pPr>
    </w:p>
    <w:p w:rsidR="00BF7B3B" w:rsidRDefault="00BF7B3B" w:rsidP="003E7EFE">
      <w:pPr>
        <w:shd w:val="clear" w:color="auto" w:fill="FFFFFF"/>
        <w:ind w:firstLine="709"/>
        <w:rPr>
          <w:sz w:val="24"/>
          <w:szCs w:val="24"/>
        </w:rPr>
      </w:pPr>
    </w:p>
    <w:p w:rsidR="00BF7B3B" w:rsidRDefault="00BF7B3B" w:rsidP="003E7EFE">
      <w:pPr>
        <w:shd w:val="clear" w:color="auto" w:fill="FFFFFF"/>
        <w:ind w:firstLine="709"/>
        <w:rPr>
          <w:sz w:val="24"/>
          <w:szCs w:val="24"/>
        </w:rPr>
      </w:pPr>
    </w:p>
    <w:p w:rsidR="00BF7B3B" w:rsidRDefault="00BF7B3B" w:rsidP="003E7EFE">
      <w:pPr>
        <w:shd w:val="clear" w:color="auto" w:fill="FFFFFF"/>
        <w:ind w:firstLine="709"/>
        <w:rPr>
          <w:sz w:val="24"/>
          <w:szCs w:val="24"/>
        </w:rPr>
      </w:pPr>
    </w:p>
    <w:p w:rsidR="00BF7B3B" w:rsidRDefault="00BF7B3B" w:rsidP="003E7EFE">
      <w:pPr>
        <w:shd w:val="clear" w:color="auto" w:fill="FFFFFF"/>
        <w:ind w:firstLine="709"/>
        <w:rPr>
          <w:sz w:val="24"/>
          <w:szCs w:val="24"/>
        </w:rPr>
      </w:pPr>
    </w:p>
    <w:p w:rsidR="00BF7B3B" w:rsidRDefault="00BF7B3B" w:rsidP="003E7EFE">
      <w:pPr>
        <w:shd w:val="clear" w:color="auto" w:fill="FFFFFF"/>
        <w:ind w:firstLine="709"/>
        <w:rPr>
          <w:sz w:val="24"/>
          <w:szCs w:val="24"/>
        </w:rPr>
      </w:pPr>
    </w:p>
    <w:p w:rsidR="00BF7B3B" w:rsidRDefault="00BF7B3B" w:rsidP="003E7EFE">
      <w:pPr>
        <w:shd w:val="clear" w:color="auto" w:fill="FFFFFF"/>
        <w:ind w:firstLine="709"/>
        <w:rPr>
          <w:sz w:val="24"/>
          <w:szCs w:val="24"/>
        </w:rPr>
      </w:pPr>
    </w:p>
    <w:p w:rsidR="00BF7B3B" w:rsidRDefault="00BF7B3B" w:rsidP="003E7EFE">
      <w:pPr>
        <w:shd w:val="clear" w:color="auto" w:fill="FFFFFF"/>
        <w:ind w:firstLine="709"/>
        <w:rPr>
          <w:sz w:val="24"/>
          <w:szCs w:val="24"/>
        </w:rPr>
      </w:pPr>
    </w:p>
    <w:p w:rsidR="00BF7B3B" w:rsidRDefault="00BF7B3B" w:rsidP="003E7EFE">
      <w:pPr>
        <w:shd w:val="clear" w:color="auto" w:fill="FFFFFF"/>
        <w:ind w:firstLine="709"/>
        <w:rPr>
          <w:sz w:val="24"/>
          <w:szCs w:val="24"/>
        </w:rPr>
      </w:pPr>
    </w:p>
    <w:p w:rsidR="00BF7B3B" w:rsidRDefault="00BF7B3B" w:rsidP="00BF7B3B">
      <w:pPr>
        <w:autoSpaceDE w:val="0"/>
        <w:autoSpaceDN w:val="0"/>
        <w:adjustRightInd w:val="0"/>
        <w:jc w:val="center"/>
        <w:rPr>
          <w:b/>
          <w:bCs/>
          <w:color w:val="000000"/>
          <w:sz w:val="24"/>
          <w:szCs w:val="24"/>
        </w:rPr>
      </w:pPr>
      <w:r>
        <w:rPr>
          <w:b/>
          <w:bCs/>
          <w:color w:val="000000"/>
          <w:sz w:val="24"/>
          <w:szCs w:val="24"/>
        </w:rPr>
        <w:t>Критерии оценивания решения практической работы по пятибалльной системе</w:t>
      </w:r>
    </w:p>
    <w:p w:rsidR="00BF7B3B" w:rsidRDefault="00BF7B3B" w:rsidP="00BF7B3B">
      <w:pPr>
        <w:autoSpaceDE w:val="0"/>
        <w:autoSpaceDN w:val="0"/>
        <w:adjustRightInd w:val="0"/>
        <w:jc w:val="both"/>
        <w:rPr>
          <w:sz w:val="24"/>
          <w:szCs w:val="24"/>
        </w:rPr>
      </w:pPr>
    </w:p>
    <w:tbl>
      <w:tblPr>
        <w:tblW w:w="0" w:type="auto"/>
        <w:tblInd w:w="108" w:type="dxa"/>
        <w:tblLayout w:type="fixed"/>
        <w:tblLook w:val="04A0"/>
      </w:tblPr>
      <w:tblGrid>
        <w:gridCol w:w="1809"/>
        <w:gridCol w:w="7938"/>
      </w:tblGrid>
      <w:tr w:rsidR="00BF7B3B" w:rsidTr="00BF7B3B">
        <w:trPr>
          <w:trHeight w:val="1"/>
        </w:trPr>
        <w:tc>
          <w:tcPr>
            <w:tcW w:w="1809" w:type="dxa"/>
            <w:tcBorders>
              <w:top w:val="single" w:sz="2" w:space="0" w:color="000001"/>
              <w:left w:val="single" w:sz="2" w:space="0" w:color="000001"/>
              <w:bottom w:val="single" w:sz="2" w:space="0" w:color="000001"/>
              <w:right w:val="single" w:sz="2" w:space="0" w:color="000001"/>
            </w:tcBorders>
            <w:shd w:val="clear" w:color="auto" w:fill="FFFFFF"/>
            <w:hideMark/>
          </w:tcPr>
          <w:p w:rsidR="00BF7B3B" w:rsidRDefault="00BF7B3B">
            <w:pPr>
              <w:autoSpaceDE w:val="0"/>
              <w:autoSpaceDN w:val="0"/>
              <w:adjustRightInd w:val="0"/>
              <w:spacing w:line="256" w:lineRule="auto"/>
              <w:jc w:val="center"/>
              <w:rPr>
                <w:sz w:val="24"/>
                <w:szCs w:val="24"/>
              </w:rPr>
            </w:pPr>
            <w:r>
              <w:rPr>
                <w:b/>
                <w:bCs/>
                <w:color w:val="000000"/>
                <w:sz w:val="24"/>
                <w:szCs w:val="24"/>
              </w:rPr>
              <w:t>Оценка</w:t>
            </w:r>
          </w:p>
        </w:tc>
        <w:tc>
          <w:tcPr>
            <w:tcW w:w="7938" w:type="dxa"/>
            <w:tcBorders>
              <w:top w:val="single" w:sz="2" w:space="0" w:color="000001"/>
              <w:left w:val="single" w:sz="2" w:space="0" w:color="000001"/>
              <w:bottom w:val="single" w:sz="2" w:space="0" w:color="000001"/>
              <w:right w:val="single" w:sz="2" w:space="0" w:color="000001"/>
            </w:tcBorders>
            <w:shd w:val="clear" w:color="auto" w:fill="FFFFFF"/>
            <w:hideMark/>
          </w:tcPr>
          <w:p w:rsidR="00BF7B3B" w:rsidRDefault="00BF7B3B">
            <w:pPr>
              <w:autoSpaceDE w:val="0"/>
              <w:autoSpaceDN w:val="0"/>
              <w:adjustRightInd w:val="0"/>
              <w:spacing w:line="256" w:lineRule="auto"/>
              <w:jc w:val="center"/>
              <w:rPr>
                <w:sz w:val="24"/>
                <w:szCs w:val="24"/>
              </w:rPr>
            </w:pPr>
            <w:r>
              <w:rPr>
                <w:b/>
                <w:bCs/>
                <w:color w:val="000000"/>
                <w:sz w:val="24"/>
                <w:szCs w:val="24"/>
              </w:rPr>
              <w:t>Критерии оценки</w:t>
            </w:r>
          </w:p>
        </w:tc>
      </w:tr>
      <w:tr w:rsidR="00BF7B3B" w:rsidTr="00BF7B3B">
        <w:trPr>
          <w:trHeight w:val="1"/>
        </w:trPr>
        <w:tc>
          <w:tcPr>
            <w:tcW w:w="1809" w:type="dxa"/>
            <w:tcBorders>
              <w:top w:val="single" w:sz="2" w:space="0" w:color="000001"/>
              <w:left w:val="single" w:sz="2" w:space="0" w:color="000001"/>
              <w:bottom w:val="single" w:sz="2" w:space="0" w:color="000001"/>
              <w:right w:val="single" w:sz="2" w:space="0" w:color="000001"/>
            </w:tcBorders>
            <w:shd w:val="clear" w:color="auto" w:fill="FFFFFF"/>
            <w:hideMark/>
          </w:tcPr>
          <w:p w:rsidR="00BF7B3B" w:rsidRDefault="00BF7B3B">
            <w:pPr>
              <w:autoSpaceDE w:val="0"/>
              <w:autoSpaceDN w:val="0"/>
              <w:adjustRightInd w:val="0"/>
              <w:spacing w:line="256" w:lineRule="auto"/>
              <w:jc w:val="center"/>
              <w:rPr>
                <w:color w:val="000000"/>
                <w:sz w:val="24"/>
                <w:szCs w:val="24"/>
              </w:rPr>
            </w:pPr>
            <w:r>
              <w:rPr>
                <w:color w:val="000000"/>
                <w:sz w:val="24"/>
                <w:szCs w:val="24"/>
              </w:rPr>
              <w:t>«5»</w:t>
            </w:r>
          </w:p>
          <w:p w:rsidR="00BF7B3B" w:rsidRDefault="00BF7B3B">
            <w:pPr>
              <w:autoSpaceDE w:val="0"/>
              <w:autoSpaceDN w:val="0"/>
              <w:adjustRightInd w:val="0"/>
              <w:spacing w:line="256" w:lineRule="auto"/>
              <w:jc w:val="center"/>
              <w:rPr>
                <w:sz w:val="24"/>
                <w:szCs w:val="24"/>
              </w:rPr>
            </w:pPr>
            <w:r>
              <w:rPr>
                <w:color w:val="000000"/>
                <w:sz w:val="24"/>
                <w:szCs w:val="24"/>
              </w:rPr>
              <w:t>отлично</w:t>
            </w:r>
          </w:p>
        </w:tc>
        <w:tc>
          <w:tcPr>
            <w:tcW w:w="7938" w:type="dxa"/>
            <w:tcBorders>
              <w:top w:val="single" w:sz="2" w:space="0" w:color="000001"/>
              <w:left w:val="single" w:sz="2" w:space="0" w:color="000001"/>
              <w:bottom w:val="single" w:sz="2" w:space="0" w:color="000001"/>
              <w:right w:val="single" w:sz="2" w:space="0" w:color="000001"/>
            </w:tcBorders>
            <w:shd w:val="clear" w:color="auto" w:fill="FFFFFF"/>
            <w:hideMark/>
          </w:tcPr>
          <w:p w:rsidR="00BF7B3B" w:rsidRDefault="00BF7B3B">
            <w:pPr>
              <w:autoSpaceDE w:val="0"/>
              <w:autoSpaceDN w:val="0"/>
              <w:adjustRightInd w:val="0"/>
              <w:spacing w:line="256" w:lineRule="auto"/>
              <w:jc w:val="both"/>
              <w:rPr>
                <w:color w:val="000000"/>
                <w:sz w:val="24"/>
                <w:szCs w:val="24"/>
              </w:rPr>
            </w:pPr>
            <w:r>
              <w:rPr>
                <w:color w:val="000000"/>
                <w:sz w:val="24"/>
                <w:szCs w:val="24"/>
              </w:rPr>
              <w:t xml:space="preserve">– работа выполнена в грамотной последовательности и полном объеме с неукоснительным соблюдением правил техники безопасности </w:t>
            </w:r>
          </w:p>
          <w:p w:rsidR="00BF7B3B" w:rsidRDefault="00BF7B3B">
            <w:pPr>
              <w:autoSpaceDE w:val="0"/>
              <w:autoSpaceDN w:val="0"/>
              <w:adjustRightInd w:val="0"/>
              <w:spacing w:line="256" w:lineRule="auto"/>
              <w:jc w:val="both"/>
              <w:rPr>
                <w:color w:val="000000"/>
                <w:sz w:val="24"/>
                <w:szCs w:val="24"/>
              </w:rPr>
            </w:pPr>
            <w:r>
              <w:rPr>
                <w:color w:val="000000"/>
                <w:sz w:val="24"/>
                <w:szCs w:val="24"/>
              </w:rPr>
              <w:t>– грамотно и логично описаны наблюдения, самостоятельно проведенные учащимися, правильно составлены уравнения химических реакций и сформулированы выводы из результатов наблюдений</w:t>
            </w:r>
          </w:p>
          <w:p w:rsidR="00BF7B3B" w:rsidRDefault="00BF7B3B">
            <w:pPr>
              <w:autoSpaceDE w:val="0"/>
              <w:autoSpaceDN w:val="0"/>
              <w:adjustRightInd w:val="0"/>
              <w:spacing w:line="256" w:lineRule="auto"/>
              <w:jc w:val="both"/>
              <w:rPr>
                <w:color w:val="000000"/>
                <w:sz w:val="24"/>
                <w:szCs w:val="24"/>
              </w:rPr>
            </w:pPr>
            <w:r>
              <w:rPr>
                <w:color w:val="000000"/>
                <w:sz w:val="24"/>
                <w:szCs w:val="24"/>
              </w:rPr>
              <w:t xml:space="preserve">– экономно использованы расходные реактивы </w:t>
            </w:r>
          </w:p>
          <w:p w:rsidR="00BF7B3B" w:rsidRDefault="00BF7B3B">
            <w:pPr>
              <w:autoSpaceDE w:val="0"/>
              <w:autoSpaceDN w:val="0"/>
              <w:adjustRightInd w:val="0"/>
              <w:spacing w:line="256" w:lineRule="auto"/>
              <w:jc w:val="both"/>
              <w:rPr>
                <w:color w:val="000000"/>
                <w:sz w:val="24"/>
                <w:szCs w:val="24"/>
              </w:rPr>
            </w:pPr>
            <w:r>
              <w:rPr>
                <w:color w:val="000000"/>
                <w:sz w:val="24"/>
                <w:szCs w:val="24"/>
              </w:rPr>
              <w:t xml:space="preserve">–поддержание чистоты и порядка на рабочем месте во время опыта </w:t>
            </w:r>
          </w:p>
          <w:p w:rsidR="00BF7B3B" w:rsidRDefault="00BF7B3B">
            <w:pPr>
              <w:autoSpaceDE w:val="0"/>
              <w:autoSpaceDN w:val="0"/>
              <w:adjustRightInd w:val="0"/>
              <w:spacing w:line="256" w:lineRule="auto"/>
              <w:jc w:val="both"/>
              <w:rPr>
                <w:sz w:val="24"/>
                <w:szCs w:val="24"/>
              </w:rPr>
            </w:pPr>
            <w:r>
              <w:rPr>
                <w:color w:val="000000"/>
                <w:sz w:val="24"/>
                <w:szCs w:val="24"/>
              </w:rPr>
              <w:t xml:space="preserve">– аккуратное оформление практической работы </w:t>
            </w:r>
          </w:p>
        </w:tc>
      </w:tr>
      <w:tr w:rsidR="00BF7B3B" w:rsidTr="00BF7B3B">
        <w:trPr>
          <w:trHeight w:val="1"/>
        </w:trPr>
        <w:tc>
          <w:tcPr>
            <w:tcW w:w="1809" w:type="dxa"/>
            <w:tcBorders>
              <w:top w:val="single" w:sz="2" w:space="0" w:color="000001"/>
              <w:left w:val="single" w:sz="2" w:space="0" w:color="000001"/>
              <w:bottom w:val="single" w:sz="2" w:space="0" w:color="000001"/>
              <w:right w:val="single" w:sz="2" w:space="0" w:color="000001"/>
            </w:tcBorders>
            <w:shd w:val="clear" w:color="auto" w:fill="FFFFFF"/>
            <w:hideMark/>
          </w:tcPr>
          <w:p w:rsidR="00BF7B3B" w:rsidRDefault="00BF7B3B">
            <w:pPr>
              <w:autoSpaceDE w:val="0"/>
              <w:autoSpaceDN w:val="0"/>
              <w:adjustRightInd w:val="0"/>
              <w:spacing w:line="256" w:lineRule="auto"/>
              <w:jc w:val="center"/>
              <w:rPr>
                <w:color w:val="000000"/>
                <w:sz w:val="24"/>
                <w:szCs w:val="24"/>
              </w:rPr>
            </w:pPr>
            <w:r>
              <w:rPr>
                <w:color w:val="000000"/>
                <w:sz w:val="24"/>
                <w:szCs w:val="24"/>
              </w:rPr>
              <w:t>«4»</w:t>
            </w:r>
          </w:p>
          <w:p w:rsidR="00BF7B3B" w:rsidRDefault="00BF7B3B">
            <w:pPr>
              <w:autoSpaceDE w:val="0"/>
              <w:autoSpaceDN w:val="0"/>
              <w:adjustRightInd w:val="0"/>
              <w:spacing w:line="256" w:lineRule="auto"/>
              <w:jc w:val="center"/>
              <w:rPr>
                <w:sz w:val="24"/>
                <w:szCs w:val="24"/>
              </w:rPr>
            </w:pPr>
            <w:r>
              <w:rPr>
                <w:color w:val="000000"/>
                <w:sz w:val="24"/>
                <w:szCs w:val="24"/>
              </w:rPr>
              <w:t>хорошо</w:t>
            </w:r>
          </w:p>
        </w:tc>
        <w:tc>
          <w:tcPr>
            <w:tcW w:w="7938" w:type="dxa"/>
            <w:tcBorders>
              <w:top w:val="single" w:sz="2" w:space="0" w:color="000001"/>
              <w:left w:val="single" w:sz="2" w:space="0" w:color="000001"/>
              <w:bottom w:val="single" w:sz="2" w:space="0" w:color="000001"/>
              <w:right w:val="single" w:sz="2" w:space="0" w:color="000001"/>
            </w:tcBorders>
            <w:shd w:val="clear" w:color="auto" w:fill="FFFFFF"/>
            <w:hideMark/>
          </w:tcPr>
          <w:p w:rsidR="00BF7B3B" w:rsidRDefault="00BF7B3B">
            <w:pPr>
              <w:autoSpaceDE w:val="0"/>
              <w:autoSpaceDN w:val="0"/>
              <w:adjustRightInd w:val="0"/>
              <w:spacing w:line="256" w:lineRule="auto"/>
              <w:jc w:val="both"/>
              <w:rPr>
                <w:color w:val="000000"/>
                <w:sz w:val="24"/>
                <w:szCs w:val="24"/>
              </w:rPr>
            </w:pPr>
            <w:r>
              <w:rPr>
                <w:color w:val="000000"/>
                <w:sz w:val="24"/>
                <w:szCs w:val="24"/>
              </w:rPr>
              <w:t xml:space="preserve">–описаны логично проведенные наблюдения </w:t>
            </w:r>
          </w:p>
          <w:p w:rsidR="00BF7B3B" w:rsidRDefault="00BF7B3B">
            <w:pPr>
              <w:autoSpaceDE w:val="0"/>
              <w:autoSpaceDN w:val="0"/>
              <w:adjustRightInd w:val="0"/>
              <w:spacing w:line="256" w:lineRule="auto"/>
              <w:jc w:val="both"/>
              <w:rPr>
                <w:color w:val="000000"/>
                <w:sz w:val="24"/>
                <w:szCs w:val="24"/>
              </w:rPr>
            </w:pPr>
            <w:r>
              <w:rPr>
                <w:color w:val="000000"/>
                <w:sz w:val="24"/>
                <w:szCs w:val="24"/>
              </w:rPr>
              <w:t xml:space="preserve">– допущены две-три несущественные ошибки в составленных уравнениях химических реакций и исправлены по требованию учителя </w:t>
            </w:r>
          </w:p>
          <w:p w:rsidR="00BF7B3B" w:rsidRDefault="00BF7B3B">
            <w:pPr>
              <w:autoSpaceDE w:val="0"/>
              <w:autoSpaceDN w:val="0"/>
              <w:adjustRightInd w:val="0"/>
              <w:spacing w:line="256" w:lineRule="auto"/>
              <w:jc w:val="both"/>
              <w:rPr>
                <w:color w:val="000000"/>
                <w:sz w:val="24"/>
                <w:szCs w:val="24"/>
              </w:rPr>
            </w:pPr>
            <w:r>
              <w:rPr>
                <w:color w:val="000000"/>
                <w:sz w:val="24"/>
                <w:szCs w:val="24"/>
              </w:rPr>
              <w:t xml:space="preserve">– грамотно сформулированы выводы из результатов наблюдений </w:t>
            </w:r>
          </w:p>
          <w:p w:rsidR="00BF7B3B" w:rsidRDefault="00BF7B3B">
            <w:pPr>
              <w:autoSpaceDE w:val="0"/>
              <w:autoSpaceDN w:val="0"/>
              <w:adjustRightInd w:val="0"/>
              <w:spacing w:line="256" w:lineRule="auto"/>
              <w:jc w:val="both"/>
              <w:rPr>
                <w:color w:val="000000"/>
                <w:sz w:val="24"/>
                <w:szCs w:val="24"/>
              </w:rPr>
            </w:pPr>
            <w:r>
              <w:rPr>
                <w:color w:val="000000"/>
                <w:sz w:val="24"/>
                <w:szCs w:val="24"/>
              </w:rPr>
              <w:t xml:space="preserve">– экономно использованы расходные реактивы </w:t>
            </w:r>
          </w:p>
          <w:p w:rsidR="00BF7B3B" w:rsidRDefault="00BF7B3B">
            <w:pPr>
              <w:autoSpaceDE w:val="0"/>
              <w:autoSpaceDN w:val="0"/>
              <w:adjustRightInd w:val="0"/>
              <w:spacing w:line="256" w:lineRule="auto"/>
              <w:jc w:val="both"/>
              <w:rPr>
                <w:color w:val="000000"/>
                <w:sz w:val="24"/>
                <w:szCs w:val="24"/>
              </w:rPr>
            </w:pPr>
            <w:r>
              <w:rPr>
                <w:color w:val="000000"/>
                <w:sz w:val="24"/>
                <w:szCs w:val="24"/>
              </w:rPr>
              <w:t>– поддержание чистоты и порядка на рабочем месте во время опыта</w:t>
            </w:r>
          </w:p>
          <w:p w:rsidR="00BF7B3B" w:rsidRDefault="00BF7B3B">
            <w:pPr>
              <w:autoSpaceDE w:val="0"/>
              <w:autoSpaceDN w:val="0"/>
              <w:adjustRightInd w:val="0"/>
              <w:spacing w:line="256" w:lineRule="auto"/>
              <w:jc w:val="both"/>
              <w:rPr>
                <w:sz w:val="24"/>
                <w:szCs w:val="24"/>
              </w:rPr>
            </w:pPr>
            <w:r>
              <w:rPr>
                <w:color w:val="000000"/>
                <w:sz w:val="24"/>
                <w:szCs w:val="24"/>
              </w:rPr>
              <w:t xml:space="preserve">– аккуратное оформление практической работы </w:t>
            </w:r>
          </w:p>
        </w:tc>
      </w:tr>
      <w:tr w:rsidR="00BF7B3B" w:rsidTr="00BF7B3B">
        <w:trPr>
          <w:trHeight w:val="1"/>
        </w:trPr>
        <w:tc>
          <w:tcPr>
            <w:tcW w:w="1809" w:type="dxa"/>
            <w:tcBorders>
              <w:top w:val="single" w:sz="2" w:space="0" w:color="000001"/>
              <w:left w:val="single" w:sz="2" w:space="0" w:color="000001"/>
              <w:bottom w:val="single" w:sz="2" w:space="0" w:color="000001"/>
              <w:right w:val="single" w:sz="2" w:space="0" w:color="000001"/>
            </w:tcBorders>
            <w:shd w:val="clear" w:color="auto" w:fill="FFFFFF"/>
            <w:hideMark/>
          </w:tcPr>
          <w:p w:rsidR="00BF7B3B" w:rsidRDefault="00BF7B3B">
            <w:pPr>
              <w:autoSpaceDE w:val="0"/>
              <w:autoSpaceDN w:val="0"/>
              <w:adjustRightInd w:val="0"/>
              <w:spacing w:line="256" w:lineRule="auto"/>
              <w:jc w:val="center"/>
              <w:rPr>
                <w:color w:val="000000"/>
                <w:sz w:val="24"/>
                <w:szCs w:val="24"/>
              </w:rPr>
            </w:pPr>
            <w:r>
              <w:rPr>
                <w:color w:val="000000"/>
                <w:sz w:val="24"/>
                <w:szCs w:val="24"/>
              </w:rPr>
              <w:t>«3»</w:t>
            </w:r>
          </w:p>
          <w:p w:rsidR="00BF7B3B" w:rsidRDefault="00BF7B3B">
            <w:pPr>
              <w:autoSpaceDE w:val="0"/>
              <w:autoSpaceDN w:val="0"/>
              <w:adjustRightInd w:val="0"/>
              <w:spacing w:line="256" w:lineRule="auto"/>
              <w:jc w:val="center"/>
              <w:rPr>
                <w:sz w:val="24"/>
                <w:szCs w:val="24"/>
              </w:rPr>
            </w:pPr>
            <w:r>
              <w:rPr>
                <w:color w:val="000000"/>
                <w:sz w:val="24"/>
                <w:szCs w:val="24"/>
              </w:rPr>
              <w:lastRenderedPageBreak/>
              <w:t>удовлетворительно</w:t>
            </w:r>
          </w:p>
        </w:tc>
        <w:tc>
          <w:tcPr>
            <w:tcW w:w="7938" w:type="dxa"/>
            <w:tcBorders>
              <w:top w:val="single" w:sz="2" w:space="0" w:color="000001"/>
              <w:left w:val="single" w:sz="2" w:space="0" w:color="000001"/>
              <w:bottom w:val="single" w:sz="2" w:space="0" w:color="000001"/>
              <w:right w:val="single" w:sz="2" w:space="0" w:color="000001"/>
            </w:tcBorders>
            <w:shd w:val="clear" w:color="auto" w:fill="FFFFFF"/>
            <w:hideMark/>
          </w:tcPr>
          <w:p w:rsidR="00BF7B3B" w:rsidRDefault="00BF7B3B">
            <w:pPr>
              <w:autoSpaceDE w:val="0"/>
              <w:autoSpaceDN w:val="0"/>
              <w:adjustRightInd w:val="0"/>
              <w:spacing w:line="256" w:lineRule="auto"/>
              <w:jc w:val="both"/>
              <w:rPr>
                <w:color w:val="000000"/>
                <w:sz w:val="24"/>
                <w:szCs w:val="24"/>
              </w:rPr>
            </w:pPr>
            <w:r>
              <w:rPr>
                <w:color w:val="000000"/>
                <w:sz w:val="24"/>
                <w:szCs w:val="24"/>
              </w:rPr>
              <w:lastRenderedPageBreak/>
              <w:t xml:space="preserve">–работа выполнена в рациональной последовательности и полном объеме </w:t>
            </w:r>
            <w:r>
              <w:rPr>
                <w:color w:val="000000"/>
                <w:sz w:val="24"/>
                <w:szCs w:val="24"/>
              </w:rPr>
              <w:lastRenderedPageBreak/>
              <w:t xml:space="preserve">с неукоснительным соблюдением правил техники безопасности </w:t>
            </w:r>
          </w:p>
          <w:p w:rsidR="00BF7B3B" w:rsidRDefault="00BF7B3B">
            <w:pPr>
              <w:autoSpaceDE w:val="0"/>
              <w:autoSpaceDN w:val="0"/>
              <w:adjustRightInd w:val="0"/>
              <w:spacing w:line="256" w:lineRule="auto"/>
              <w:jc w:val="both"/>
              <w:rPr>
                <w:color w:val="000000"/>
                <w:sz w:val="24"/>
                <w:szCs w:val="24"/>
              </w:rPr>
            </w:pPr>
            <w:r>
              <w:rPr>
                <w:color w:val="000000"/>
                <w:sz w:val="24"/>
                <w:szCs w:val="24"/>
              </w:rPr>
              <w:t xml:space="preserve">– неполное и нелогичное описание наблюдений, проведенных учащимся, в уравнениях химических реакций допущены ошибки, которые </w:t>
            </w:r>
            <w:proofErr w:type="gramStart"/>
            <w:r>
              <w:rPr>
                <w:color w:val="000000"/>
                <w:sz w:val="24"/>
                <w:szCs w:val="24"/>
              </w:rPr>
              <w:t>обучающийся</w:t>
            </w:r>
            <w:proofErr w:type="gramEnd"/>
            <w:r>
              <w:rPr>
                <w:color w:val="000000"/>
                <w:sz w:val="24"/>
                <w:szCs w:val="24"/>
              </w:rPr>
              <w:t xml:space="preserve"> не может самостоятельно исправить </w:t>
            </w:r>
          </w:p>
          <w:p w:rsidR="00BF7B3B" w:rsidRDefault="00BF7B3B">
            <w:pPr>
              <w:autoSpaceDE w:val="0"/>
              <w:autoSpaceDN w:val="0"/>
              <w:adjustRightInd w:val="0"/>
              <w:spacing w:line="256" w:lineRule="auto"/>
              <w:jc w:val="both"/>
              <w:rPr>
                <w:color w:val="000000"/>
                <w:sz w:val="24"/>
                <w:szCs w:val="24"/>
              </w:rPr>
            </w:pPr>
            <w:r>
              <w:rPr>
                <w:color w:val="000000"/>
                <w:sz w:val="24"/>
                <w:szCs w:val="24"/>
              </w:rPr>
              <w:t xml:space="preserve">– выводы не сформулированы из результатов наблюдения </w:t>
            </w:r>
          </w:p>
          <w:p w:rsidR="00BF7B3B" w:rsidRDefault="00BF7B3B">
            <w:pPr>
              <w:autoSpaceDE w:val="0"/>
              <w:autoSpaceDN w:val="0"/>
              <w:adjustRightInd w:val="0"/>
              <w:spacing w:line="256" w:lineRule="auto"/>
              <w:jc w:val="both"/>
              <w:rPr>
                <w:color w:val="000000"/>
                <w:sz w:val="24"/>
                <w:szCs w:val="24"/>
              </w:rPr>
            </w:pPr>
            <w:r>
              <w:rPr>
                <w:color w:val="000000"/>
                <w:sz w:val="24"/>
                <w:szCs w:val="24"/>
              </w:rPr>
              <w:t>– экономно использованы расходные реактивы</w:t>
            </w:r>
          </w:p>
          <w:p w:rsidR="00BF7B3B" w:rsidRDefault="00BF7B3B">
            <w:pPr>
              <w:autoSpaceDE w:val="0"/>
              <w:autoSpaceDN w:val="0"/>
              <w:adjustRightInd w:val="0"/>
              <w:spacing w:line="256" w:lineRule="auto"/>
              <w:jc w:val="both"/>
              <w:rPr>
                <w:color w:val="000000"/>
                <w:sz w:val="24"/>
                <w:szCs w:val="24"/>
              </w:rPr>
            </w:pPr>
            <w:r>
              <w:rPr>
                <w:color w:val="000000"/>
                <w:sz w:val="24"/>
                <w:szCs w:val="24"/>
              </w:rPr>
              <w:t>– поддержание чистоты и порядка на рабочем месте во время опыта</w:t>
            </w:r>
          </w:p>
          <w:p w:rsidR="00BF7B3B" w:rsidRDefault="00BF7B3B">
            <w:pPr>
              <w:autoSpaceDE w:val="0"/>
              <w:autoSpaceDN w:val="0"/>
              <w:adjustRightInd w:val="0"/>
              <w:spacing w:line="256" w:lineRule="auto"/>
              <w:jc w:val="both"/>
              <w:rPr>
                <w:color w:val="000000"/>
                <w:sz w:val="24"/>
                <w:szCs w:val="24"/>
              </w:rPr>
            </w:pPr>
            <w:r>
              <w:rPr>
                <w:color w:val="000000"/>
                <w:sz w:val="24"/>
                <w:szCs w:val="24"/>
              </w:rPr>
              <w:t xml:space="preserve">– неаккуратное оформление практической работы  </w:t>
            </w:r>
          </w:p>
          <w:p w:rsidR="00BF7B3B" w:rsidRDefault="00BF7B3B">
            <w:pPr>
              <w:autoSpaceDE w:val="0"/>
              <w:autoSpaceDN w:val="0"/>
              <w:adjustRightInd w:val="0"/>
              <w:spacing w:line="256" w:lineRule="auto"/>
              <w:jc w:val="both"/>
              <w:rPr>
                <w:sz w:val="24"/>
                <w:szCs w:val="24"/>
              </w:rPr>
            </w:pPr>
            <w:r>
              <w:rPr>
                <w:color w:val="000000"/>
                <w:sz w:val="24"/>
                <w:szCs w:val="24"/>
              </w:rPr>
              <w:t xml:space="preserve">– объем выполненной практической работы – 50%  </w:t>
            </w:r>
          </w:p>
        </w:tc>
      </w:tr>
      <w:tr w:rsidR="00BF7B3B" w:rsidTr="00BF7B3B">
        <w:trPr>
          <w:trHeight w:val="1"/>
        </w:trPr>
        <w:tc>
          <w:tcPr>
            <w:tcW w:w="1809" w:type="dxa"/>
            <w:tcBorders>
              <w:top w:val="single" w:sz="2" w:space="0" w:color="000001"/>
              <w:left w:val="single" w:sz="2" w:space="0" w:color="000001"/>
              <w:bottom w:val="single" w:sz="2" w:space="0" w:color="000001"/>
              <w:right w:val="single" w:sz="2" w:space="0" w:color="000001"/>
            </w:tcBorders>
            <w:shd w:val="clear" w:color="auto" w:fill="FFFFFF"/>
            <w:hideMark/>
          </w:tcPr>
          <w:p w:rsidR="00BF7B3B" w:rsidRDefault="00BF7B3B">
            <w:pPr>
              <w:autoSpaceDE w:val="0"/>
              <w:autoSpaceDN w:val="0"/>
              <w:adjustRightInd w:val="0"/>
              <w:spacing w:line="256" w:lineRule="auto"/>
              <w:jc w:val="center"/>
              <w:rPr>
                <w:color w:val="000000"/>
                <w:sz w:val="24"/>
                <w:szCs w:val="24"/>
              </w:rPr>
            </w:pPr>
            <w:r>
              <w:rPr>
                <w:color w:val="000000"/>
                <w:sz w:val="24"/>
                <w:szCs w:val="24"/>
              </w:rPr>
              <w:lastRenderedPageBreak/>
              <w:t>«2»</w:t>
            </w:r>
          </w:p>
          <w:p w:rsidR="00BF7B3B" w:rsidRDefault="00BF7B3B">
            <w:pPr>
              <w:autoSpaceDE w:val="0"/>
              <w:autoSpaceDN w:val="0"/>
              <w:adjustRightInd w:val="0"/>
              <w:spacing w:line="256" w:lineRule="auto"/>
              <w:jc w:val="center"/>
              <w:rPr>
                <w:sz w:val="24"/>
                <w:szCs w:val="24"/>
              </w:rPr>
            </w:pPr>
            <w:r>
              <w:rPr>
                <w:color w:val="000000"/>
                <w:sz w:val="24"/>
                <w:szCs w:val="24"/>
              </w:rPr>
              <w:t>неудовлетворительно</w:t>
            </w:r>
          </w:p>
        </w:tc>
        <w:tc>
          <w:tcPr>
            <w:tcW w:w="7938" w:type="dxa"/>
            <w:tcBorders>
              <w:top w:val="single" w:sz="2" w:space="0" w:color="000001"/>
              <w:left w:val="single" w:sz="2" w:space="0" w:color="000001"/>
              <w:bottom w:val="single" w:sz="2" w:space="0" w:color="000001"/>
              <w:right w:val="single" w:sz="2" w:space="0" w:color="000001"/>
            </w:tcBorders>
            <w:shd w:val="clear" w:color="auto" w:fill="FFFFFF"/>
            <w:hideMark/>
          </w:tcPr>
          <w:p w:rsidR="00BF7B3B" w:rsidRDefault="00BF7B3B">
            <w:pPr>
              <w:autoSpaceDE w:val="0"/>
              <w:autoSpaceDN w:val="0"/>
              <w:adjustRightInd w:val="0"/>
              <w:spacing w:line="256" w:lineRule="auto"/>
              <w:jc w:val="both"/>
              <w:rPr>
                <w:color w:val="000000"/>
                <w:sz w:val="24"/>
                <w:szCs w:val="24"/>
              </w:rPr>
            </w:pPr>
            <w:r>
              <w:rPr>
                <w:color w:val="000000"/>
                <w:sz w:val="24"/>
                <w:szCs w:val="24"/>
              </w:rPr>
              <w:t>–экспериментальная часть выполнена, но не оформлена в тетради</w:t>
            </w:r>
          </w:p>
          <w:p w:rsidR="00BF7B3B" w:rsidRDefault="00BF7B3B">
            <w:pPr>
              <w:autoSpaceDE w:val="0"/>
              <w:autoSpaceDN w:val="0"/>
              <w:adjustRightInd w:val="0"/>
              <w:spacing w:line="256" w:lineRule="auto"/>
              <w:jc w:val="both"/>
              <w:rPr>
                <w:sz w:val="24"/>
                <w:szCs w:val="24"/>
              </w:rPr>
            </w:pPr>
            <w:r>
              <w:rPr>
                <w:color w:val="000000"/>
                <w:sz w:val="24"/>
                <w:szCs w:val="24"/>
              </w:rPr>
              <w:t>– объем выполненной практической работы менее чем на 50%</w:t>
            </w:r>
          </w:p>
        </w:tc>
      </w:tr>
    </w:tbl>
    <w:p w:rsidR="00BF7B3B" w:rsidRDefault="00BF7B3B" w:rsidP="00BF7B3B">
      <w:pPr>
        <w:autoSpaceDE w:val="0"/>
        <w:autoSpaceDN w:val="0"/>
        <w:adjustRightInd w:val="0"/>
        <w:jc w:val="both"/>
        <w:rPr>
          <w:sz w:val="24"/>
          <w:szCs w:val="24"/>
        </w:rPr>
      </w:pPr>
    </w:p>
    <w:p w:rsidR="00BF7B3B" w:rsidRDefault="00BF7B3B" w:rsidP="00BF7B3B">
      <w:pPr>
        <w:autoSpaceDE w:val="0"/>
        <w:autoSpaceDN w:val="0"/>
        <w:adjustRightInd w:val="0"/>
        <w:spacing w:after="120"/>
        <w:jc w:val="center"/>
        <w:rPr>
          <w:b/>
          <w:bCs/>
          <w:sz w:val="24"/>
          <w:szCs w:val="24"/>
        </w:rPr>
      </w:pPr>
    </w:p>
    <w:p w:rsidR="00BF7B3B" w:rsidRDefault="00BF7B3B" w:rsidP="00BF7B3B">
      <w:pPr>
        <w:autoSpaceDE w:val="0"/>
        <w:autoSpaceDN w:val="0"/>
        <w:adjustRightInd w:val="0"/>
        <w:spacing w:after="120"/>
        <w:jc w:val="center"/>
        <w:rPr>
          <w:b/>
          <w:bCs/>
          <w:sz w:val="24"/>
          <w:szCs w:val="24"/>
        </w:rPr>
      </w:pPr>
    </w:p>
    <w:p w:rsidR="00BF7B3B" w:rsidRDefault="00BF7B3B" w:rsidP="00BF7B3B">
      <w:pPr>
        <w:autoSpaceDE w:val="0"/>
        <w:autoSpaceDN w:val="0"/>
        <w:adjustRightInd w:val="0"/>
        <w:spacing w:after="120"/>
        <w:jc w:val="center"/>
        <w:rPr>
          <w:b/>
          <w:bCs/>
          <w:sz w:val="24"/>
          <w:szCs w:val="24"/>
        </w:rPr>
      </w:pPr>
    </w:p>
    <w:p w:rsidR="00BF7B3B" w:rsidRDefault="00BF7B3B" w:rsidP="00BF7B3B">
      <w:pPr>
        <w:autoSpaceDE w:val="0"/>
        <w:autoSpaceDN w:val="0"/>
        <w:adjustRightInd w:val="0"/>
        <w:spacing w:after="120"/>
        <w:jc w:val="center"/>
        <w:rPr>
          <w:b/>
          <w:bCs/>
          <w:sz w:val="24"/>
          <w:szCs w:val="24"/>
        </w:rPr>
      </w:pPr>
    </w:p>
    <w:p w:rsidR="00BF7B3B" w:rsidRDefault="00BF7B3B" w:rsidP="00BF7B3B">
      <w:pPr>
        <w:autoSpaceDE w:val="0"/>
        <w:autoSpaceDN w:val="0"/>
        <w:adjustRightInd w:val="0"/>
        <w:spacing w:after="120"/>
        <w:jc w:val="center"/>
        <w:rPr>
          <w:b/>
          <w:bCs/>
          <w:sz w:val="24"/>
          <w:szCs w:val="24"/>
        </w:rPr>
      </w:pPr>
    </w:p>
    <w:p w:rsidR="00BF7B3B" w:rsidRDefault="00BF7B3B" w:rsidP="00BF7B3B">
      <w:pPr>
        <w:autoSpaceDE w:val="0"/>
        <w:autoSpaceDN w:val="0"/>
        <w:adjustRightInd w:val="0"/>
        <w:spacing w:after="120"/>
        <w:jc w:val="center"/>
        <w:rPr>
          <w:b/>
          <w:bCs/>
          <w:sz w:val="24"/>
          <w:szCs w:val="24"/>
        </w:rPr>
      </w:pPr>
    </w:p>
    <w:p w:rsidR="00BF7B3B" w:rsidRDefault="00BF7B3B" w:rsidP="00BF7B3B">
      <w:pPr>
        <w:autoSpaceDE w:val="0"/>
        <w:autoSpaceDN w:val="0"/>
        <w:adjustRightInd w:val="0"/>
        <w:spacing w:after="120"/>
        <w:jc w:val="center"/>
        <w:rPr>
          <w:b/>
          <w:bCs/>
          <w:sz w:val="24"/>
          <w:szCs w:val="24"/>
        </w:rPr>
      </w:pPr>
    </w:p>
    <w:p w:rsidR="00BF7B3B" w:rsidRDefault="00BF7B3B" w:rsidP="00BF7B3B">
      <w:pPr>
        <w:autoSpaceDE w:val="0"/>
        <w:autoSpaceDN w:val="0"/>
        <w:adjustRightInd w:val="0"/>
        <w:spacing w:after="120"/>
        <w:jc w:val="center"/>
        <w:rPr>
          <w:b/>
          <w:bCs/>
          <w:sz w:val="24"/>
          <w:szCs w:val="24"/>
        </w:rPr>
      </w:pPr>
    </w:p>
    <w:p w:rsidR="00BF7B3B" w:rsidRDefault="00BF7B3B" w:rsidP="00BF7B3B">
      <w:pPr>
        <w:autoSpaceDE w:val="0"/>
        <w:autoSpaceDN w:val="0"/>
        <w:adjustRightInd w:val="0"/>
        <w:spacing w:after="120"/>
        <w:jc w:val="center"/>
        <w:rPr>
          <w:b/>
          <w:bCs/>
          <w:sz w:val="24"/>
          <w:szCs w:val="24"/>
        </w:rPr>
      </w:pPr>
    </w:p>
    <w:p w:rsidR="00BF7B3B" w:rsidRDefault="00BF7B3B" w:rsidP="00BF7B3B">
      <w:pPr>
        <w:autoSpaceDE w:val="0"/>
        <w:autoSpaceDN w:val="0"/>
        <w:adjustRightInd w:val="0"/>
        <w:spacing w:after="120"/>
        <w:jc w:val="center"/>
        <w:rPr>
          <w:b/>
          <w:bCs/>
          <w:sz w:val="24"/>
          <w:szCs w:val="24"/>
        </w:rPr>
      </w:pPr>
    </w:p>
    <w:p w:rsidR="00BF7B3B" w:rsidRDefault="00BF7B3B" w:rsidP="00BF7B3B">
      <w:pPr>
        <w:autoSpaceDE w:val="0"/>
        <w:autoSpaceDN w:val="0"/>
        <w:adjustRightInd w:val="0"/>
        <w:spacing w:after="120"/>
        <w:jc w:val="center"/>
        <w:rPr>
          <w:b/>
          <w:bCs/>
          <w:sz w:val="24"/>
          <w:szCs w:val="24"/>
        </w:rPr>
      </w:pPr>
    </w:p>
    <w:p w:rsidR="00BF7B3B" w:rsidRDefault="00BF7B3B" w:rsidP="00BF7B3B">
      <w:pPr>
        <w:autoSpaceDE w:val="0"/>
        <w:autoSpaceDN w:val="0"/>
        <w:adjustRightInd w:val="0"/>
        <w:spacing w:after="120"/>
        <w:jc w:val="center"/>
        <w:rPr>
          <w:b/>
          <w:bCs/>
          <w:sz w:val="24"/>
          <w:szCs w:val="24"/>
        </w:rPr>
      </w:pPr>
    </w:p>
    <w:p w:rsidR="00BF7B3B" w:rsidRDefault="00BF7B3B" w:rsidP="00BF7B3B">
      <w:pPr>
        <w:autoSpaceDE w:val="0"/>
        <w:autoSpaceDN w:val="0"/>
        <w:adjustRightInd w:val="0"/>
        <w:spacing w:after="120"/>
        <w:jc w:val="center"/>
        <w:rPr>
          <w:b/>
          <w:bCs/>
          <w:sz w:val="24"/>
          <w:szCs w:val="24"/>
        </w:rPr>
      </w:pPr>
    </w:p>
    <w:p w:rsidR="00BF7B3B" w:rsidRDefault="00BF7B3B" w:rsidP="00BF7B3B">
      <w:pPr>
        <w:autoSpaceDE w:val="0"/>
        <w:autoSpaceDN w:val="0"/>
        <w:adjustRightInd w:val="0"/>
        <w:spacing w:after="120"/>
        <w:jc w:val="center"/>
        <w:rPr>
          <w:b/>
          <w:bCs/>
          <w:sz w:val="24"/>
          <w:szCs w:val="24"/>
        </w:rPr>
      </w:pPr>
    </w:p>
    <w:p w:rsidR="00BF7B3B" w:rsidRDefault="00BF7B3B" w:rsidP="00BF7B3B">
      <w:pPr>
        <w:autoSpaceDE w:val="0"/>
        <w:autoSpaceDN w:val="0"/>
        <w:adjustRightInd w:val="0"/>
        <w:spacing w:after="120"/>
        <w:jc w:val="center"/>
        <w:rPr>
          <w:b/>
          <w:bCs/>
          <w:sz w:val="24"/>
          <w:szCs w:val="24"/>
        </w:rPr>
      </w:pPr>
      <w:r>
        <w:rPr>
          <w:b/>
          <w:bCs/>
          <w:sz w:val="24"/>
          <w:szCs w:val="24"/>
        </w:rPr>
        <w:t>Лист оценки устного ответа</w:t>
      </w:r>
    </w:p>
    <w:tbl>
      <w:tblPr>
        <w:tblW w:w="0" w:type="auto"/>
        <w:tblInd w:w="-5" w:type="dxa"/>
        <w:tblLayout w:type="fixed"/>
        <w:tblLook w:val="04A0"/>
      </w:tblPr>
      <w:tblGrid>
        <w:gridCol w:w="1796"/>
        <w:gridCol w:w="6823"/>
        <w:gridCol w:w="962"/>
      </w:tblGrid>
      <w:tr w:rsidR="00BF7B3B" w:rsidTr="00BF7B3B">
        <w:trPr>
          <w:trHeight w:val="1"/>
        </w:trPr>
        <w:tc>
          <w:tcPr>
            <w:tcW w:w="1796" w:type="dxa"/>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b/>
                <w:bCs/>
                <w:sz w:val="24"/>
                <w:szCs w:val="24"/>
              </w:rPr>
              <w:t xml:space="preserve">Критерии </w:t>
            </w:r>
          </w:p>
        </w:tc>
        <w:tc>
          <w:tcPr>
            <w:tcW w:w="6823" w:type="dxa"/>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b/>
                <w:bCs/>
                <w:sz w:val="24"/>
                <w:szCs w:val="24"/>
              </w:rPr>
              <w:t xml:space="preserve">Показатели </w:t>
            </w:r>
          </w:p>
        </w:tc>
        <w:tc>
          <w:tcPr>
            <w:tcW w:w="962" w:type="dxa"/>
            <w:tcBorders>
              <w:top w:val="single" w:sz="4" w:space="0" w:color="000000"/>
              <w:left w:val="single" w:sz="4" w:space="0" w:color="000000"/>
              <w:bottom w:val="single" w:sz="4" w:space="0" w:color="000000"/>
              <w:right w:val="single" w:sz="4"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b/>
                <w:bCs/>
                <w:sz w:val="24"/>
                <w:szCs w:val="24"/>
              </w:rPr>
              <w:t>Баллы</w:t>
            </w:r>
          </w:p>
        </w:tc>
      </w:tr>
      <w:tr w:rsidR="00BF7B3B" w:rsidTr="00BF7B3B">
        <w:trPr>
          <w:trHeight w:val="1"/>
        </w:trPr>
        <w:tc>
          <w:tcPr>
            <w:tcW w:w="1796"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b/>
                <w:bCs/>
                <w:sz w:val="24"/>
                <w:szCs w:val="24"/>
              </w:rPr>
              <w:t>Полнота</w:t>
            </w:r>
          </w:p>
        </w:tc>
        <w:tc>
          <w:tcPr>
            <w:tcW w:w="6823" w:type="dxa"/>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rPr>
                <w:sz w:val="24"/>
                <w:szCs w:val="24"/>
              </w:rPr>
            </w:pPr>
            <w:r>
              <w:rPr>
                <w:sz w:val="24"/>
                <w:szCs w:val="24"/>
              </w:rPr>
              <w:t xml:space="preserve">Ответ полный, включает </w:t>
            </w:r>
            <w:proofErr w:type="spellStart"/>
            <w:r>
              <w:rPr>
                <w:b/>
                <w:bCs/>
                <w:sz w:val="24"/>
                <w:szCs w:val="24"/>
              </w:rPr>
              <w:t>все</w:t>
            </w:r>
            <w:r>
              <w:rPr>
                <w:sz w:val="24"/>
                <w:szCs w:val="24"/>
              </w:rPr>
              <w:t>содержательные</w:t>
            </w:r>
            <w:proofErr w:type="spellEnd"/>
            <w:r>
              <w:rPr>
                <w:sz w:val="24"/>
                <w:szCs w:val="24"/>
              </w:rPr>
              <w:t xml:space="preserve"> элементы (по типовым темам для оценки в качестве эталона используются памятки-характеристики)</w:t>
            </w:r>
          </w:p>
        </w:tc>
        <w:tc>
          <w:tcPr>
            <w:tcW w:w="962" w:type="dxa"/>
            <w:tcBorders>
              <w:top w:val="single" w:sz="4" w:space="0" w:color="000000"/>
              <w:left w:val="single" w:sz="4" w:space="0" w:color="000000"/>
              <w:bottom w:val="single" w:sz="4" w:space="0" w:color="000000"/>
              <w:right w:val="single" w:sz="4"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b/>
                <w:bCs/>
                <w:sz w:val="24"/>
                <w:szCs w:val="24"/>
              </w:rPr>
              <w:t>2</w:t>
            </w:r>
          </w:p>
        </w:tc>
      </w:tr>
      <w:tr w:rsidR="00BF7B3B" w:rsidTr="00BF7B3B">
        <w:trPr>
          <w:trHeight w:val="1"/>
        </w:trPr>
        <w:tc>
          <w:tcPr>
            <w:tcW w:w="8619" w:type="dxa"/>
            <w:vMerge/>
            <w:tcBorders>
              <w:top w:val="single" w:sz="4" w:space="0" w:color="000000"/>
              <w:left w:val="single" w:sz="4" w:space="0" w:color="000000"/>
              <w:bottom w:val="single" w:sz="4" w:space="0" w:color="000000"/>
              <w:right w:val="single" w:sz="2" w:space="0" w:color="000000"/>
            </w:tcBorders>
            <w:vAlign w:val="center"/>
            <w:hideMark/>
          </w:tcPr>
          <w:p w:rsidR="00BF7B3B" w:rsidRDefault="00BF7B3B">
            <w:pPr>
              <w:rPr>
                <w:sz w:val="24"/>
                <w:szCs w:val="24"/>
              </w:rPr>
            </w:pPr>
          </w:p>
        </w:tc>
        <w:tc>
          <w:tcPr>
            <w:tcW w:w="6823" w:type="dxa"/>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rPr>
                <w:sz w:val="24"/>
                <w:szCs w:val="24"/>
              </w:rPr>
            </w:pPr>
            <w:r>
              <w:rPr>
                <w:sz w:val="24"/>
                <w:szCs w:val="24"/>
              </w:rPr>
              <w:t>Ответ включает основные содержательные элементы</w:t>
            </w:r>
          </w:p>
        </w:tc>
        <w:tc>
          <w:tcPr>
            <w:tcW w:w="962" w:type="dxa"/>
            <w:tcBorders>
              <w:top w:val="single" w:sz="4" w:space="0" w:color="000000"/>
              <w:left w:val="single" w:sz="4" w:space="0" w:color="000000"/>
              <w:bottom w:val="single" w:sz="4" w:space="0" w:color="000000"/>
              <w:right w:val="single" w:sz="4"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b/>
                <w:bCs/>
                <w:sz w:val="24"/>
                <w:szCs w:val="24"/>
              </w:rPr>
              <w:t>1</w:t>
            </w:r>
          </w:p>
        </w:tc>
      </w:tr>
      <w:tr w:rsidR="00BF7B3B" w:rsidTr="00BF7B3B">
        <w:trPr>
          <w:trHeight w:val="1"/>
        </w:trPr>
        <w:tc>
          <w:tcPr>
            <w:tcW w:w="8619" w:type="dxa"/>
            <w:vMerge/>
            <w:tcBorders>
              <w:top w:val="single" w:sz="4" w:space="0" w:color="000000"/>
              <w:left w:val="single" w:sz="4" w:space="0" w:color="000000"/>
              <w:bottom w:val="single" w:sz="4" w:space="0" w:color="000000"/>
              <w:right w:val="single" w:sz="2" w:space="0" w:color="000000"/>
            </w:tcBorders>
            <w:vAlign w:val="center"/>
            <w:hideMark/>
          </w:tcPr>
          <w:p w:rsidR="00BF7B3B" w:rsidRDefault="00BF7B3B">
            <w:pPr>
              <w:rPr>
                <w:sz w:val="24"/>
                <w:szCs w:val="24"/>
              </w:rPr>
            </w:pPr>
          </w:p>
        </w:tc>
        <w:tc>
          <w:tcPr>
            <w:tcW w:w="6823" w:type="dxa"/>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rPr>
                <w:sz w:val="24"/>
                <w:szCs w:val="24"/>
              </w:rPr>
            </w:pPr>
            <w:r>
              <w:rPr>
                <w:sz w:val="24"/>
                <w:szCs w:val="24"/>
              </w:rPr>
              <w:t>Ответ отражает отдельные аспекты темы</w:t>
            </w:r>
          </w:p>
          <w:p w:rsidR="00BF7B3B" w:rsidRDefault="00BF7B3B">
            <w:pPr>
              <w:autoSpaceDE w:val="0"/>
              <w:autoSpaceDN w:val="0"/>
              <w:adjustRightInd w:val="0"/>
              <w:spacing w:line="256" w:lineRule="auto"/>
              <w:rPr>
                <w:sz w:val="24"/>
                <w:szCs w:val="24"/>
              </w:rPr>
            </w:pPr>
            <w:r>
              <w:rPr>
                <w:sz w:val="24"/>
                <w:szCs w:val="24"/>
              </w:rPr>
              <w:t>ИЛИ Ответ не отражает содержания темы</w:t>
            </w:r>
          </w:p>
        </w:tc>
        <w:tc>
          <w:tcPr>
            <w:tcW w:w="962" w:type="dxa"/>
            <w:tcBorders>
              <w:top w:val="single" w:sz="4" w:space="0" w:color="000000"/>
              <w:left w:val="single" w:sz="4" w:space="0" w:color="000000"/>
              <w:bottom w:val="single" w:sz="4" w:space="0" w:color="000000"/>
              <w:right w:val="single" w:sz="4"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b/>
                <w:bCs/>
                <w:sz w:val="24"/>
                <w:szCs w:val="24"/>
              </w:rPr>
              <w:t>0</w:t>
            </w:r>
          </w:p>
        </w:tc>
      </w:tr>
      <w:tr w:rsidR="00BF7B3B" w:rsidTr="00BF7B3B">
        <w:trPr>
          <w:trHeight w:val="1"/>
        </w:trPr>
        <w:tc>
          <w:tcPr>
            <w:tcW w:w="1796"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b/>
                <w:bCs/>
                <w:sz w:val="24"/>
                <w:szCs w:val="24"/>
              </w:rPr>
              <w:t>Правильность</w:t>
            </w:r>
          </w:p>
        </w:tc>
        <w:tc>
          <w:tcPr>
            <w:tcW w:w="6823" w:type="dxa"/>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rPr>
                <w:sz w:val="24"/>
                <w:szCs w:val="24"/>
              </w:rPr>
            </w:pPr>
            <w:r>
              <w:rPr>
                <w:sz w:val="24"/>
                <w:szCs w:val="24"/>
              </w:rPr>
              <w:t>Ответ правильный, не содержит фактических ошибок</w:t>
            </w:r>
          </w:p>
          <w:p w:rsidR="00BF7B3B" w:rsidRDefault="00BF7B3B">
            <w:pPr>
              <w:autoSpaceDE w:val="0"/>
              <w:autoSpaceDN w:val="0"/>
              <w:adjustRightInd w:val="0"/>
              <w:spacing w:line="256" w:lineRule="auto"/>
              <w:rPr>
                <w:sz w:val="24"/>
                <w:szCs w:val="24"/>
              </w:rPr>
            </w:pPr>
            <w:r>
              <w:rPr>
                <w:sz w:val="24"/>
                <w:szCs w:val="24"/>
              </w:rPr>
              <w:t>ИЛИ Ответ в целом правильный, но содержит одну-две несущественные ошибки или неточности</w:t>
            </w:r>
          </w:p>
        </w:tc>
        <w:tc>
          <w:tcPr>
            <w:tcW w:w="962" w:type="dxa"/>
            <w:tcBorders>
              <w:top w:val="single" w:sz="4" w:space="0" w:color="000000"/>
              <w:left w:val="single" w:sz="4" w:space="0" w:color="000000"/>
              <w:bottom w:val="single" w:sz="4" w:space="0" w:color="000000"/>
              <w:right w:val="single" w:sz="4"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2</w:t>
            </w:r>
          </w:p>
        </w:tc>
      </w:tr>
      <w:tr w:rsidR="00BF7B3B" w:rsidTr="00BF7B3B">
        <w:trPr>
          <w:trHeight w:val="1"/>
        </w:trPr>
        <w:tc>
          <w:tcPr>
            <w:tcW w:w="8619" w:type="dxa"/>
            <w:vMerge/>
            <w:tcBorders>
              <w:top w:val="single" w:sz="4" w:space="0" w:color="000000"/>
              <w:left w:val="single" w:sz="4" w:space="0" w:color="000000"/>
              <w:bottom w:val="single" w:sz="4" w:space="0" w:color="000000"/>
              <w:right w:val="single" w:sz="2" w:space="0" w:color="000000"/>
            </w:tcBorders>
            <w:vAlign w:val="center"/>
            <w:hideMark/>
          </w:tcPr>
          <w:p w:rsidR="00BF7B3B" w:rsidRDefault="00BF7B3B">
            <w:pPr>
              <w:rPr>
                <w:sz w:val="24"/>
                <w:szCs w:val="24"/>
              </w:rPr>
            </w:pPr>
          </w:p>
        </w:tc>
        <w:tc>
          <w:tcPr>
            <w:tcW w:w="6823" w:type="dxa"/>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rPr>
                <w:sz w:val="24"/>
                <w:szCs w:val="24"/>
              </w:rPr>
            </w:pPr>
            <w:r>
              <w:rPr>
                <w:sz w:val="24"/>
                <w:szCs w:val="24"/>
              </w:rPr>
              <w:t>Ответ в основном правильный, но содержит одну-две фактические ошибки, которые учащийся исправил самостоятельно после уточняющего вопроса</w:t>
            </w:r>
          </w:p>
        </w:tc>
        <w:tc>
          <w:tcPr>
            <w:tcW w:w="962" w:type="dxa"/>
            <w:tcBorders>
              <w:top w:val="single" w:sz="4" w:space="0" w:color="000000"/>
              <w:left w:val="single" w:sz="4" w:space="0" w:color="000000"/>
              <w:bottom w:val="single" w:sz="4" w:space="0" w:color="000000"/>
              <w:right w:val="single" w:sz="4"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1</w:t>
            </w:r>
          </w:p>
        </w:tc>
      </w:tr>
      <w:tr w:rsidR="00BF7B3B" w:rsidTr="00BF7B3B">
        <w:trPr>
          <w:trHeight w:val="1"/>
        </w:trPr>
        <w:tc>
          <w:tcPr>
            <w:tcW w:w="8619" w:type="dxa"/>
            <w:vMerge/>
            <w:tcBorders>
              <w:top w:val="single" w:sz="4" w:space="0" w:color="000000"/>
              <w:left w:val="single" w:sz="4" w:space="0" w:color="000000"/>
              <w:bottom w:val="single" w:sz="4" w:space="0" w:color="000000"/>
              <w:right w:val="single" w:sz="2" w:space="0" w:color="000000"/>
            </w:tcBorders>
            <w:vAlign w:val="center"/>
            <w:hideMark/>
          </w:tcPr>
          <w:p w:rsidR="00BF7B3B" w:rsidRDefault="00BF7B3B">
            <w:pPr>
              <w:rPr>
                <w:sz w:val="24"/>
                <w:szCs w:val="24"/>
              </w:rPr>
            </w:pPr>
          </w:p>
        </w:tc>
        <w:tc>
          <w:tcPr>
            <w:tcW w:w="6823" w:type="dxa"/>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rPr>
                <w:sz w:val="24"/>
                <w:szCs w:val="24"/>
              </w:rPr>
            </w:pPr>
            <w:r>
              <w:rPr>
                <w:sz w:val="24"/>
                <w:szCs w:val="24"/>
              </w:rPr>
              <w:t>Ответ неправильный, содержит много фактических ошибок</w:t>
            </w:r>
          </w:p>
        </w:tc>
        <w:tc>
          <w:tcPr>
            <w:tcW w:w="962" w:type="dxa"/>
            <w:tcBorders>
              <w:top w:val="single" w:sz="4" w:space="0" w:color="000000"/>
              <w:left w:val="single" w:sz="4" w:space="0" w:color="000000"/>
              <w:bottom w:val="single" w:sz="4" w:space="0" w:color="000000"/>
              <w:right w:val="single" w:sz="4"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0</w:t>
            </w:r>
          </w:p>
        </w:tc>
      </w:tr>
      <w:tr w:rsidR="00BF7B3B" w:rsidTr="00BF7B3B">
        <w:trPr>
          <w:trHeight w:val="1"/>
        </w:trPr>
        <w:tc>
          <w:tcPr>
            <w:tcW w:w="1796"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b/>
                <w:bCs/>
                <w:sz w:val="24"/>
                <w:szCs w:val="24"/>
              </w:rPr>
              <w:t>Логика</w:t>
            </w:r>
          </w:p>
        </w:tc>
        <w:tc>
          <w:tcPr>
            <w:tcW w:w="6823" w:type="dxa"/>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rPr>
                <w:sz w:val="24"/>
                <w:szCs w:val="24"/>
              </w:rPr>
            </w:pPr>
            <w:r>
              <w:rPr>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962" w:type="dxa"/>
            <w:tcBorders>
              <w:top w:val="single" w:sz="4" w:space="0" w:color="000000"/>
              <w:left w:val="single" w:sz="4" w:space="0" w:color="000000"/>
              <w:bottom w:val="single" w:sz="4" w:space="0" w:color="000000"/>
              <w:right w:val="single" w:sz="4"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2</w:t>
            </w:r>
          </w:p>
        </w:tc>
      </w:tr>
      <w:tr w:rsidR="00BF7B3B" w:rsidTr="00BF7B3B">
        <w:trPr>
          <w:trHeight w:val="1"/>
        </w:trPr>
        <w:tc>
          <w:tcPr>
            <w:tcW w:w="8619" w:type="dxa"/>
            <w:vMerge/>
            <w:tcBorders>
              <w:top w:val="single" w:sz="4" w:space="0" w:color="000000"/>
              <w:left w:val="single" w:sz="4" w:space="0" w:color="000000"/>
              <w:bottom w:val="single" w:sz="4" w:space="0" w:color="000000"/>
              <w:right w:val="single" w:sz="2" w:space="0" w:color="000000"/>
            </w:tcBorders>
            <w:vAlign w:val="center"/>
            <w:hideMark/>
          </w:tcPr>
          <w:p w:rsidR="00BF7B3B" w:rsidRDefault="00BF7B3B">
            <w:pPr>
              <w:rPr>
                <w:sz w:val="24"/>
                <w:szCs w:val="24"/>
              </w:rPr>
            </w:pPr>
          </w:p>
        </w:tc>
        <w:tc>
          <w:tcPr>
            <w:tcW w:w="6823" w:type="dxa"/>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rPr>
                <w:sz w:val="24"/>
                <w:szCs w:val="24"/>
              </w:rPr>
            </w:pPr>
            <w:r>
              <w:rPr>
                <w:sz w:val="24"/>
                <w:szCs w:val="24"/>
              </w:rPr>
              <w:t xml:space="preserve">Ответ включает вступление, основную часть и выводы. </w:t>
            </w:r>
            <w:r>
              <w:rPr>
                <w:sz w:val="24"/>
                <w:szCs w:val="24"/>
              </w:rPr>
              <w:lastRenderedPageBreak/>
              <w:t>Последовательность изложения основной части в основном выдержана.</w:t>
            </w:r>
          </w:p>
          <w:p w:rsidR="00BF7B3B" w:rsidRDefault="00BF7B3B">
            <w:pPr>
              <w:autoSpaceDE w:val="0"/>
              <w:autoSpaceDN w:val="0"/>
              <w:adjustRightInd w:val="0"/>
              <w:spacing w:line="256" w:lineRule="auto"/>
              <w:rPr>
                <w:sz w:val="24"/>
                <w:szCs w:val="24"/>
              </w:rPr>
            </w:pPr>
            <w:r>
              <w:rPr>
                <w:sz w:val="24"/>
                <w:szCs w:val="24"/>
              </w:rPr>
              <w:t>ИЛИ Последовательность изложения в основном выдержана, учащийся самостоятельно сформулировал выводы после напоминания.</w:t>
            </w:r>
          </w:p>
        </w:tc>
        <w:tc>
          <w:tcPr>
            <w:tcW w:w="962" w:type="dxa"/>
            <w:tcBorders>
              <w:top w:val="single" w:sz="4" w:space="0" w:color="000000"/>
              <w:left w:val="single" w:sz="4" w:space="0" w:color="000000"/>
              <w:bottom w:val="single" w:sz="4" w:space="0" w:color="000000"/>
              <w:right w:val="single" w:sz="4"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lastRenderedPageBreak/>
              <w:t>1</w:t>
            </w:r>
          </w:p>
        </w:tc>
      </w:tr>
      <w:tr w:rsidR="00BF7B3B" w:rsidTr="00BF7B3B">
        <w:trPr>
          <w:trHeight w:val="1"/>
        </w:trPr>
        <w:tc>
          <w:tcPr>
            <w:tcW w:w="8619" w:type="dxa"/>
            <w:vMerge/>
            <w:tcBorders>
              <w:top w:val="single" w:sz="4" w:space="0" w:color="000000"/>
              <w:left w:val="single" w:sz="4" w:space="0" w:color="000000"/>
              <w:bottom w:val="single" w:sz="4" w:space="0" w:color="000000"/>
              <w:right w:val="single" w:sz="2" w:space="0" w:color="000000"/>
            </w:tcBorders>
            <w:vAlign w:val="center"/>
            <w:hideMark/>
          </w:tcPr>
          <w:p w:rsidR="00BF7B3B" w:rsidRDefault="00BF7B3B">
            <w:pPr>
              <w:rPr>
                <w:sz w:val="24"/>
                <w:szCs w:val="24"/>
              </w:rPr>
            </w:pPr>
          </w:p>
        </w:tc>
        <w:tc>
          <w:tcPr>
            <w:tcW w:w="6823" w:type="dxa"/>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rPr>
                <w:sz w:val="24"/>
                <w:szCs w:val="24"/>
              </w:rPr>
            </w:pPr>
            <w:r>
              <w:rPr>
                <w:sz w:val="24"/>
                <w:szCs w:val="24"/>
              </w:rPr>
              <w:t>В ответе нарушена последовательность изложения основных вопросов</w:t>
            </w:r>
          </w:p>
        </w:tc>
        <w:tc>
          <w:tcPr>
            <w:tcW w:w="962" w:type="dxa"/>
            <w:tcBorders>
              <w:top w:val="single" w:sz="4" w:space="0" w:color="000000"/>
              <w:left w:val="single" w:sz="4" w:space="0" w:color="000000"/>
              <w:bottom w:val="single" w:sz="4" w:space="0" w:color="000000"/>
              <w:right w:val="single" w:sz="4"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0</w:t>
            </w:r>
          </w:p>
        </w:tc>
      </w:tr>
      <w:tr w:rsidR="00BF7B3B" w:rsidTr="00BF7B3B">
        <w:trPr>
          <w:trHeight w:val="1"/>
        </w:trPr>
        <w:tc>
          <w:tcPr>
            <w:tcW w:w="1796" w:type="dxa"/>
            <w:vMerge w:val="restart"/>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b/>
                <w:bCs/>
                <w:sz w:val="24"/>
                <w:szCs w:val="24"/>
              </w:rPr>
              <w:t>Речь</w:t>
            </w:r>
          </w:p>
        </w:tc>
        <w:tc>
          <w:tcPr>
            <w:tcW w:w="6823" w:type="dxa"/>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rPr>
                <w:sz w:val="24"/>
                <w:szCs w:val="24"/>
              </w:rPr>
            </w:pPr>
            <w:r>
              <w:rPr>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962" w:type="dxa"/>
            <w:tcBorders>
              <w:top w:val="single" w:sz="4" w:space="0" w:color="000000"/>
              <w:left w:val="single" w:sz="4" w:space="0" w:color="000000"/>
              <w:bottom w:val="single" w:sz="4" w:space="0" w:color="000000"/>
              <w:right w:val="single" w:sz="4"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2</w:t>
            </w:r>
          </w:p>
        </w:tc>
      </w:tr>
      <w:tr w:rsidR="00BF7B3B" w:rsidTr="00BF7B3B">
        <w:trPr>
          <w:trHeight w:val="1"/>
        </w:trPr>
        <w:tc>
          <w:tcPr>
            <w:tcW w:w="8619" w:type="dxa"/>
            <w:vMerge/>
            <w:tcBorders>
              <w:top w:val="single" w:sz="4" w:space="0" w:color="000000"/>
              <w:left w:val="single" w:sz="4" w:space="0" w:color="000000"/>
              <w:bottom w:val="single" w:sz="4" w:space="0" w:color="000000"/>
              <w:right w:val="single" w:sz="2" w:space="0" w:color="000000"/>
            </w:tcBorders>
            <w:vAlign w:val="center"/>
            <w:hideMark/>
          </w:tcPr>
          <w:p w:rsidR="00BF7B3B" w:rsidRDefault="00BF7B3B">
            <w:pPr>
              <w:rPr>
                <w:sz w:val="24"/>
                <w:szCs w:val="24"/>
              </w:rPr>
            </w:pPr>
          </w:p>
        </w:tc>
        <w:tc>
          <w:tcPr>
            <w:tcW w:w="6823" w:type="dxa"/>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rPr>
                <w:sz w:val="24"/>
                <w:szCs w:val="24"/>
              </w:rPr>
            </w:pPr>
            <w:r>
              <w:rPr>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962" w:type="dxa"/>
            <w:tcBorders>
              <w:top w:val="single" w:sz="4" w:space="0" w:color="000000"/>
              <w:left w:val="single" w:sz="4" w:space="0" w:color="000000"/>
              <w:bottom w:val="single" w:sz="4" w:space="0" w:color="000000"/>
              <w:right w:val="single" w:sz="4"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1</w:t>
            </w:r>
          </w:p>
        </w:tc>
      </w:tr>
      <w:tr w:rsidR="00BF7B3B" w:rsidTr="00BF7B3B">
        <w:trPr>
          <w:trHeight w:val="1"/>
        </w:trPr>
        <w:tc>
          <w:tcPr>
            <w:tcW w:w="8619" w:type="dxa"/>
            <w:vMerge/>
            <w:tcBorders>
              <w:top w:val="single" w:sz="4" w:space="0" w:color="000000"/>
              <w:left w:val="single" w:sz="4" w:space="0" w:color="000000"/>
              <w:bottom w:val="single" w:sz="4" w:space="0" w:color="000000"/>
              <w:right w:val="single" w:sz="2" w:space="0" w:color="000000"/>
            </w:tcBorders>
            <w:vAlign w:val="center"/>
            <w:hideMark/>
          </w:tcPr>
          <w:p w:rsidR="00BF7B3B" w:rsidRDefault="00BF7B3B">
            <w:pPr>
              <w:rPr>
                <w:sz w:val="24"/>
                <w:szCs w:val="24"/>
              </w:rPr>
            </w:pPr>
          </w:p>
        </w:tc>
        <w:tc>
          <w:tcPr>
            <w:tcW w:w="6823" w:type="dxa"/>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rPr>
                <w:sz w:val="24"/>
                <w:szCs w:val="24"/>
              </w:rPr>
            </w:pPr>
            <w:r>
              <w:rPr>
                <w:sz w:val="24"/>
                <w:szCs w:val="24"/>
              </w:rPr>
              <w:t>Ответ косноязычный, допущено много просторечных выражений, ошибок в ударениях и согласовании слов</w:t>
            </w:r>
          </w:p>
        </w:tc>
        <w:tc>
          <w:tcPr>
            <w:tcW w:w="962" w:type="dxa"/>
            <w:tcBorders>
              <w:top w:val="single" w:sz="4" w:space="0" w:color="000000"/>
              <w:left w:val="single" w:sz="4" w:space="0" w:color="000000"/>
              <w:bottom w:val="single" w:sz="4" w:space="0" w:color="000000"/>
              <w:right w:val="single" w:sz="4"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0</w:t>
            </w:r>
          </w:p>
        </w:tc>
      </w:tr>
      <w:tr w:rsidR="00BF7B3B" w:rsidTr="00BF7B3B">
        <w:trPr>
          <w:trHeight w:val="1"/>
        </w:trPr>
        <w:tc>
          <w:tcPr>
            <w:tcW w:w="8619" w:type="dxa"/>
            <w:gridSpan w:val="2"/>
            <w:tcBorders>
              <w:top w:val="single" w:sz="4" w:space="0" w:color="000000"/>
              <w:left w:val="single" w:sz="4" w:space="0" w:color="000000"/>
              <w:bottom w:val="single" w:sz="4" w:space="0" w:color="000000"/>
              <w:right w:val="single" w:sz="2" w:space="0" w:color="000000"/>
            </w:tcBorders>
            <w:shd w:val="clear" w:color="auto" w:fill="FFFFFF"/>
            <w:hideMark/>
          </w:tcPr>
          <w:p w:rsidR="00BF7B3B" w:rsidRDefault="00BF7B3B">
            <w:pPr>
              <w:autoSpaceDE w:val="0"/>
              <w:autoSpaceDN w:val="0"/>
              <w:adjustRightInd w:val="0"/>
              <w:spacing w:line="256" w:lineRule="auto"/>
              <w:jc w:val="right"/>
              <w:rPr>
                <w:sz w:val="24"/>
                <w:szCs w:val="24"/>
              </w:rPr>
            </w:pPr>
            <w:r>
              <w:rPr>
                <w:i/>
                <w:iCs/>
                <w:sz w:val="24"/>
                <w:szCs w:val="24"/>
              </w:rPr>
              <w:t>Максимальный балл</w:t>
            </w:r>
          </w:p>
        </w:tc>
        <w:tc>
          <w:tcPr>
            <w:tcW w:w="962" w:type="dxa"/>
            <w:tcBorders>
              <w:top w:val="single" w:sz="4" w:space="0" w:color="000000"/>
              <w:left w:val="single" w:sz="4" w:space="0" w:color="000000"/>
              <w:bottom w:val="single" w:sz="4" w:space="0" w:color="000000"/>
              <w:right w:val="single" w:sz="4"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8</w:t>
            </w:r>
          </w:p>
        </w:tc>
      </w:tr>
    </w:tbl>
    <w:p w:rsidR="00BF7B3B" w:rsidRDefault="00BF7B3B" w:rsidP="00BF7B3B">
      <w:pPr>
        <w:autoSpaceDE w:val="0"/>
        <w:autoSpaceDN w:val="0"/>
        <w:adjustRightInd w:val="0"/>
        <w:ind w:left="40" w:firstLine="397"/>
        <w:jc w:val="both"/>
        <w:rPr>
          <w:sz w:val="24"/>
          <w:szCs w:val="24"/>
        </w:rPr>
      </w:pPr>
    </w:p>
    <w:p w:rsidR="00BF7B3B" w:rsidRDefault="00BF7B3B" w:rsidP="00BF7B3B">
      <w:pPr>
        <w:autoSpaceDE w:val="0"/>
        <w:autoSpaceDN w:val="0"/>
        <w:adjustRightInd w:val="0"/>
        <w:ind w:left="40" w:firstLine="397"/>
        <w:jc w:val="both"/>
        <w:rPr>
          <w:sz w:val="24"/>
          <w:szCs w:val="24"/>
        </w:rPr>
      </w:pPr>
      <w:proofErr w:type="gramStart"/>
      <w:r>
        <w:rPr>
          <w:sz w:val="24"/>
          <w:szCs w:val="24"/>
        </w:rPr>
        <w:t>Полученные обучающимся баллы за ответ по всем критериям и показателям суммируются.</w:t>
      </w:r>
      <w:proofErr w:type="gramEnd"/>
      <w:r>
        <w:rPr>
          <w:sz w:val="24"/>
          <w:szCs w:val="24"/>
        </w:rPr>
        <w:t xml:space="preserve"> Суммарный балл переводится в отметку по пятибалльной шкале с учётом рекомендуемой шкалы перевода:</w:t>
      </w:r>
    </w:p>
    <w:p w:rsidR="00BF7B3B" w:rsidRDefault="00BF7B3B" w:rsidP="00BF7B3B">
      <w:pPr>
        <w:autoSpaceDE w:val="0"/>
        <w:autoSpaceDN w:val="0"/>
        <w:adjustRightInd w:val="0"/>
        <w:ind w:left="40" w:firstLine="397"/>
        <w:jc w:val="both"/>
        <w:rPr>
          <w:sz w:val="24"/>
          <w:szCs w:val="24"/>
        </w:rPr>
      </w:pPr>
    </w:p>
    <w:tbl>
      <w:tblPr>
        <w:tblW w:w="0" w:type="auto"/>
        <w:jc w:val="center"/>
        <w:tblLayout w:type="fixed"/>
        <w:tblCellMar>
          <w:left w:w="100" w:type="dxa"/>
          <w:right w:w="100" w:type="dxa"/>
        </w:tblCellMar>
        <w:tblLook w:val="04A0"/>
      </w:tblPr>
      <w:tblGrid>
        <w:gridCol w:w="1706"/>
        <w:gridCol w:w="2163"/>
        <w:gridCol w:w="3293"/>
      </w:tblGrid>
      <w:tr w:rsidR="00BF7B3B" w:rsidTr="00BF7B3B">
        <w:trPr>
          <w:trHeight w:val="1"/>
          <w:jc w:val="center"/>
        </w:trPr>
        <w:tc>
          <w:tcPr>
            <w:tcW w:w="1706" w:type="dxa"/>
            <w:tcBorders>
              <w:top w:val="single" w:sz="4" w:space="0" w:color="00000A"/>
              <w:left w:val="single" w:sz="4" w:space="0" w:color="00000A"/>
              <w:bottom w:val="single" w:sz="4" w:space="0" w:color="00000A"/>
              <w:right w:val="single" w:sz="2"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 выполнения</w:t>
            </w:r>
          </w:p>
        </w:tc>
        <w:tc>
          <w:tcPr>
            <w:tcW w:w="2163" w:type="dxa"/>
            <w:tcBorders>
              <w:top w:val="single" w:sz="4" w:space="0" w:color="00000A"/>
              <w:left w:val="single" w:sz="4" w:space="0" w:color="00000A"/>
              <w:bottom w:val="single" w:sz="4" w:space="0" w:color="00000A"/>
              <w:right w:val="single" w:sz="2"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Количество баллов</w:t>
            </w:r>
          </w:p>
        </w:tc>
        <w:tc>
          <w:tcPr>
            <w:tcW w:w="3293" w:type="dxa"/>
            <w:tcBorders>
              <w:top w:val="single" w:sz="4" w:space="0" w:color="00000A"/>
              <w:left w:val="single" w:sz="4" w:space="0" w:color="00000A"/>
              <w:bottom w:val="single" w:sz="4" w:space="0" w:color="00000A"/>
              <w:right w:val="single" w:sz="4" w:space="0" w:color="00000A"/>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Отметка по 5-балльной шкале</w:t>
            </w:r>
          </w:p>
        </w:tc>
      </w:tr>
      <w:tr w:rsidR="00BF7B3B" w:rsidTr="00BF7B3B">
        <w:trPr>
          <w:trHeight w:val="1"/>
          <w:jc w:val="center"/>
        </w:trPr>
        <w:tc>
          <w:tcPr>
            <w:tcW w:w="1706" w:type="dxa"/>
            <w:tcBorders>
              <w:top w:val="single" w:sz="4" w:space="0" w:color="00000A"/>
              <w:left w:val="single" w:sz="4" w:space="0" w:color="00000A"/>
              <w:bottom w:val="single" w:sz="4" w:space="0" w:color="00000A"/>
              <w:right w:val="single" w:sz="2" w:space="0" w:color="000000"/>
            </w:tcBorders>
            <w:shd w:val="clear" w:color="auto" w:fill="FFFFFF"/>
            <w:hideMark/>
          </w:tcPr>
          <w:p w:rsidR="00BF7B3B" w:rsidRDefault="00BF7B3B">
            <w:pPr>
              <w:autoSpaceDE w:val="0"/>
              <w:autoSpaceDN w:val="0"/>
              <w:adjustRightInd w:val="0"/>
              <w:spacing w:line="256" w:lineRule="auto"/>
              <w:ind w:firstLine="495"/>
              <w:rPr>
                <w:sz w:val="24"/>
                <w:szCs w:val="24"/>
              </w:rPr>
            </w:pPr>
            <w:r>
              <w:rPr>
                <w:sz w:val="24"/>
                <w:szCs w:val="24"/>
              </w:rPr>
              <w:t>80-100</w:t>
            </w:r>
          </w:p>
        </w:tc>
        <w:tc>
          <w:tcPr>
            <w:tcW w:w="2163" w:type="dxa"/>
            <w:tcBorders>
              <w:top w:val="single" w:sz="4" w:space="0" w:color="00000A"/>
              <w:left w:val="single" w:sz="4" w:space="0" w:color="00000A"/>
              <w:bottom w:val="single" w:sz="4" w:space="0" w:color="00000A"/>
              <w:right w:val="single" w:sz="2"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7-8</w:t>
            </w:r>
          </w:p>
        </w:tc>
        <w:tc>
          <w:tcPr>
            <w:tcW w:w="3293" w:type="dxa"/>
            <w:tcBorders>
              <w:top w:val="single" w:sz="4" w:space="0" w:color="00000A"/>
              <w:left w:val="single" w:sz="4" w:space="0" w:color="00000A"/>
              <w:bottom w:val="single" w:sz="4" w:space="0" w:color="00000A"/>
              <w:right w:val="single" w:sz="4" w:space="0" w:color="00000A"/>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«5»</w:t>
            </w:r>
          </w:p>
        </w:tc>
      </w:tr>
      <w:tr w:rsidR="00BF7B3B" w:rsidTr="00BF7B3B">
        <w:trPr>
          <w:trHeight w:val="1"/>
          <w:jc w:val="center"/>
        </w:trPr>
        <w:tc>
          <w:tcPr>
            <w:tcW w:w="1706" w:type="dxa"/>
            <w:tcBorders>
              <w:top w:val="single" w:sz="4" w:space="0" w:color="00000A"/>
              <w:left w:val="single" w:sz="4" w:space="0" w:color="00000A"/>
              <w:bottom w:val="single" w:sz="4" w:space="0" w:color="00000A"/>
              <w:right w:val="single" w:sz="2" w:space="0" w:color="000000"/>
            </w:tcBorders>
            <w:shd w:val="clear" w:color="auto" w:fill="FFFFFF"/>
            <w:hideMark/>
          </w:tcPr>
          <w:p w:rsidR="00BF7B3B" w:rsidRDefault="00BF7B3B">
            <w:pPr>
              <w:autoSpaceDE w:val="0"/>
              <w:autoSpaceDN w:val="0"/>
              <w:adjustRightInd w:val="0"/>
              <w:spacing w:line="256" w:lineRule="auto"/>
              <w:ind w:firstLine="495"/>
              <w:rPr>
                <w:sz w:val="24"/>
                <w:szCs w:val="24"/>
              </w:rPr>
            </w:pPr>
            <w:r>
              <w:rPr>
                <w:sz w:val="24"/>
                <w:szCs w:val="24"/>
              </w:rPr>
              <w:t>60-79</w:t>
            </w:r>
          </w:p>
        </w:tc>
        <w:tc>
          <w:tcPr>
            <w:tcW w:w="2163" w:type="dxa"/>
            <w:tcBorders>
              <w:top w:val="single" w:sz="4" w:space="0" w:color="00000A"/>
              <w:left w:val="single" w:sz="4" w:space="0" w:color="00000A"/>
              <w:bottom w:val="single" w:sz="4" w:space="0" w:color="00000A"/>
              <w:right w:val="single" w:sz="2"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5-6</w:t>
            </w:r>
          </w:p>
        </w:tc>
        <w:tc>
          <w:tcPr>
            <w:tcW w:w="3293" w:type="dxa"/>
            <w:tcBorders>
              <w:top w:val="single" w:sz="4" w:space="0" w:color="00000A"/>
              <w:left w:val="single" w:sz="4" w:space="0" w:color="00000A"/>
              <w:bottom w:val="single" w:sz="4" w:space="0" w:color="00000A"/>
              <w:right w:val="single" w:sz="4" w:space="0" w:color="00000A"/>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«4»</w:t>
            </w:r>
          </w:p>
        </w:tc>
      </w:tr>
      <w:tr w:rsidR="00BF7B3B" w:rsidTr="00BF7B3B">
        <w:trPr>
          <w:trHeight w:val="1"/>
          <w:jc w:val="center"/>
        </w:trPr>
        <w:tc>
          <w:tcPr>
            <w:tcW w:w="1706" w:type="dxa"/>
            <w:tcBorders>
              <w:top w:val="single" w:sz="4" w:space="0" w:color="00000A"/>
              <w:left w:val="single" w:sz="4" w:space="0" w:color="00000A"/>
              <w:bottom w:val="single" w:sz="4" w:space="0" w:color="00000A"/>
              <w:right w:val="single" w:sz="2" w:space="0" w:color="000000"/>
            </w:tcBorders>
            <w:shd w:val="clear" w:color="auto" w:fill="FFFFFF"/>
            <w:hideMark/>
          </w:tcPr>
          <w:p w:rsidR="00BF7B3B" w:rsidRDefault="00BF7B3B">
            <w:pPr>
              <w:autoSpaceDE w:val="0"/>
              <w:autoSpaceDN w:val="0"/>
              <w:adjustRightInd w:val="0"/>
              <w:spacing w:line="256" w:lineRule="auto"/>
              <w:ind w:firstLine="495"/>
              <w:rPr>
                <w:sz w:val="24"/>
                <w:szCs w:val="24"/>
              </w:rPr>
            </w:pPr>
            <w:r>
              <w:rPr>
                <w:sz w:val="24"/>
                <w:szCs w:val="24"/>
              </w:rPr>
              <w:t>40-59</w:t>
            </w:r>
          </w:p>
        </w:tc>
        <w:tc>
          <w:tcPr>
            <w:tcW w:w="2163" w:type="dxa"/>
            <w:tcBorders>
              <w:top w:val="single" w:sz="4" w:space="0" w:color="00000A"/>
              <w:left w:val="single" w:sz="4" w:space="0" w:color="00000A"/>
              <w:bottom w:val="single" w:sz="4" w:space="0" w:color="00000A"/>
              <w:right w:val="single" w:sz="2"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3-4</w:t>
            </w:r>
          </w:p>
        </w:tc>
        <w:tc>
          <w:tcPr>
            <w:tcW w:w="3293" w:type="dxa"/>
            <w:tcBorders>
              <w:top w:val="single" w:sz="4" w:space="0" w:color="00000A"/>
              <w:left w:val="single" w:sz="4" w:space="0" w:color="00000A"/>
              <w:bottom w:val="single" w:sz="4" w:space="0" w:color="00000A"/>
              <w:right w:val="single" w:sz="4" w:space="0" w:color="00000A"/>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«3»</w:t>
            </w:r>
          </w:p>
        </w:tc>
      </w:tr>
      <w:tr w:rsidR="00BF7B3B" w:rsidTr="00BF7B3B">
        <w:trPr>
          <w:trHeight w:val="1"/>
          <w:jc w:val="center"/>
        </w:trPr>
        <w:tc>
          <w:tcPr>
            <w:tcW w:w="1706" w:type="dxa"/>
            <w:tcBorders>
              <w:top w:val="single" w:sz="4" w:space="0" w:color="00000A"/>
              <w:left w:val="single" w:sz="4" w:space="0" w:color="00000A"/>
              <w:bottom w:val="single" w:sz="4" w:space="0" w:color="00000A"/>
              <w:right w:val="single" w:sz="2" w:space="0" w:color="000000"/>
            </w:tcBorders>
            <w:shd w:val="clear" w:color="auto" w:fill="FFFFFF"/>
            <w:hideMark/>
          </w:tcPr>
          <w:p w:rsidR="00BF7B3B" w:rsidRDefault="00BF7B3B">
            <w:pPr>
              <w:autoSpaceDE w:val="0"/>
              <w:autoSpaceDN w:val="0"/>
              <w:adjustRightInd w:val="0"/>
              <w:spacing w:line="256" w:lineRule="auto"/>
              <w:ind w:firstLine="495"/>
              <w:rPr>
                <w:sz w:val="24"/>
                <w:szCs w:val="24"/>
              </w:rPr>
            </w:pPr>
            <w:r>
              <w:rPr>
                <w:sz w:val="24"/>
                <w:szCs w:val="24"/>
              </w:rPr>
              <w:t>0-39</w:t>
            </w:r>
          </w:p>
        </w:tc>
        <w:tc>
          <w:tcPr>
            <w:tcW w:w="2163" w:type="dxa"/>
            <w:tcBorders>
              <w:top w:val="single" w:sz="4" w:space="0" w:color="00000A"/>
              <w:left w:val="single" w:sz="4" w:space="0" w:color="00000A"/>
              <w:bottom w:val="single" w:sz="4" w:space="0" w:color="00000A"/>
              <w:right w:val="single" w:sz="2" w:space="0" w:color="000000"/>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0-2</w:t>
            </w:r>
          </w:p>
        </w:tc>
        <w:tc>
          <w:tcPr>
            <w:tcW w:w="3293" w:type="dxa"/>
            <w:tcBorders>
              <w:top w:val="single" w:sz="4" w:space="0" w:color="00000A"/>
              <w:left w:val="single" w:sz="4" w:space="0" w:color="00000A"/>
              <w:bottom w:val="single" w:sz="4" w:space="0" w:color="00000A"/>
              <w:right w:val="single" w:sz="4" w:space="0" w:color="00000A"/>
            </w:tcBorders>
            <w:shd w:val="clear" w:color="auto" w:fill="FFFFFF"/>
            <w:hideMark/>
          </w:tcPr>
          <w:p w:rsidR="00BF7B3B" w:rsidRDefault="00BF7B3B">
            <w:pPr>
              <w:autoSpaceDE w:val="0"/>
              <w:autoSpaceDN w:val="0"/>
              <w:adjustRightInd w:val="0"/>
              <w:spacing w:line="256" w:lineRule="auto"/>
              <w:jc w:val="center"/>
              <w:rPr>
                <w:sz w:val="24"/>
                <w:szCs w:val="24"/>
              </w:rPr>
            </w:pPr>
            <w:r>
              <w:rPr>
                <w:sz w:val="24"/>
                <w:szCs w:val="24"/>
              </w:rPr>
              <w:t>«2»</w:t>
            </w:r>
          </w:p>
        </w:tc>
      </w:tr>
    </w:tbl>
    <w:p w:rsidR="00BF7B3B" w:rsidRDefault="00BF7B3B" w:rsidP="00BF7B3B">
      <w:pPr>
        <w:autoSpaceDE w:val="0"/>
        <w:autoSpaceDN w:val="0"/>
        <w:adjustRightInd w:val="0"/>
        <w:jc w:val="both"/>
      </w:pPr>
    </w:p>
    <w:p w:rsidR="00BF7B3B" w:rsidRDefault="00BF7B3B" w:rsidP="00BF7B3B">
      <w:pPr>
        <w:rPr>
          <w:sz w:val="24"/>
          <w:szCs w:val="24"/>
        </w:rPr>
      </w:pPr>
    </w:p>
    <w:p w:rsidR="003E7EFE" w:rsidRPr="003575CD" w:rsidRDefault="003E7EFE">
      <w:pPr>
        <w:rPr>
          <w:sz w:val="24"/>
        </w:rPr>
      </w:pPr>
    </w:p>
    <w:sectPr w:rsidR="003E7EFE" w:rsidRPr="003575CD" w:rsidSect="00C95654">
      <w:pgSz w:w="11906" w:h="16838"/>
      <w:pgMar w:top="851" w:right="851"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B3929"/>
    <w:multiLevelType w:val="multilevel"/>
    <w:tmpl w:val="15A6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45270E"/>
    <w:multiLevelType w:val="multilevel"/>
    <w:tmpl w:val="14CC5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A964E1"/>
    <w:multiLevelType w:val="multilevel"/>
    <w:tmpl w:val="AA9CC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59383D"/>
    <w:multiLevelType w:val="hybridMultilevel"/>
    <w:tmpl w:val="64DA92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141C0D"/>
    <w:multiLevelType w:val="multilevel"/>
    <w:tmpl w:val="AB5C8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0F257AC"/>
    <w:multiLevelType w:val="hybridMultilevel"/>
    <w:tmpl w:val="F9CA5710"/>
    <w:lvl w:ilvl="0" w:tplc="92BCC1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E671B09"/>
    <w:multiLevelType w:val="multilevel"/>
    <w:tmpl w:val="BDD8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ED01F0"/>
    <w:multiLevelType w:val="multilevel"/>
    <w:tmpl w:val="E52EA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F6B1A7A"/>
    <w:multiLevelType w:val="multilevel"/>
    <w:tmpl w:val="EF1E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E846281"/>
    <w:multiLevelType w:val="multilevel"/>
    <w:tmpl w:val="8D76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4"/>
  </w:num>
  <w:num w:numId="5">
    <w:abstractNumId w:val="2"/>
  </w:num>
  <w:num w:numId="6">
    <w:abstractNumId w:val="7"/>
  </w:num>
  <w:num w:numId="7">
    <w:abstractNumId w:val="8"/>
  </w:num>
  <w:num w:numId="8">
    <w:abstractNumId w:val="0"/>
  </w:num>
  <w:num w:numId="9">
    <w:abstractNumId w:val="1"/>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B13DB"/>
    <w:rsid w:val="000D34B8"/>
    <w:rsid w:val="0018607A"/>
    <w:rsid w:val="001A3367"/>
    <w:rsid w:val="00200922"/>
    <w:rsid w:val="002104EF"/>
    <w:rsid w:val="003575CD"/>
    <w:rsid w:val="003938A9"/>
    <w:rsid w:val="003B13DB"/>
    <w:rsid w:val="003E7EFE"/>
    <w:rsid w:val="003F516E"/>
    <w:rsid w:val="00442DE3"/>
    <w:rsid w:val="00460000"/>
    <w:rsid w:val="00596A8A"/>
    <w:rsid w:val="005A643F"/>
    <w:rsid w:val="00612396"/>
    <w:rsid w:val="00775DF7"/>
    <w:rsid w:val="008A5298"/>
    <w:rsid w:val="008B264F"/>
    <w:rsid w:val="008F084C"/>
    <w:rsid w:val="00995ABE"/>
    <w:rsid w:val="00B532E0"/>
    <w:rsid w:val="00B561E5"/>
    <w:rsid w:val="00BF7B3B"/>
    <w:rsid w:val="00C72F29"/>
    <w:rsid w:val="00C95654"/>
    <w:rsid w:val="00D03DC3"/>
    <w:rsid w:val="00E64D1B"/>
    <w:rsid w:val="00E87912"/>
    <w:rsid w:val="00EE6850"/>
    <w:rsid w:val="00F01C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3DB"/>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B1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64D1B"/>
    <w:rPr>
      <w:rFonts w:ascii="Tahoma" w:hAnsi="Tahoma" w:cs="Tahoma"/>
      <w:sz w:val="16"/>
      <w:szCs w:val="16"/>
    </w:rPr>
  </w:style>
  <w:style w:type="character" w:customStyle="1" w:styleId="a5">
    <w:name w:val="Текст выноски Знак"/>
    <w:basedOn w:val="a0"/>
    <w:link w:val="a4"/>
    <w:uiPriority w:val="99"/>
    <w:semiHidden/>
    <w:rsid w:val="00E64D1B"/>
    <w:rPr>
      <w:rFonts w:ascii="Tahoma" w:eastAsia="Times New Roman" w:hAnsi="Tahoma" w:cs="Tahoma"/>
      <w:sz w:val="16"/>
      <w:szCs w:val="16"/>
      <w:lang w:eastAsia="ru-RU"/>
    </w:rPr>
  </w:style>
  <w:style w:type="paragraph" w:styleId="a6">
    <w:name w:val="Normal (Web)"/>
    <w:basedOn w:val="a"/>
    <w:uiPriority w:val="99"/>
    <w:unhideWhenUsed/>
    <w:rsid w:val="0018607A"/>
    <w:pPr>
      <w:spacing w:before="100" w:beforeAutospacing="1" w:after="100" w:afterAutospacing="1"/>
    </w:pPr>
    <w:rPr>
      <w:sz w:val="24"/>
      <w:szCs w:val="24"/>
    </w:rPr>
  </w:style>
  <w:style w:type="character" w:customStyle="1" w:styleId="apple-converted-space">
    <w:name w:val="apple-converted-space"/>
    <w:basedOn w:val="a0"/>
    <w:rsid w:val="0018607A"/>
  </w:style>
  <w:style w:type="paragraph" w:styleId="a7">
    <w:name w:val="List Paragraph"/>
    <w:basedOn w:val="a"/>
    <w:uiPriority w:val="34"/>
    <w:qFormat/>
    <w:rsid w:val="0018607A"/>
    <w:pPr>
      <w:spacing w:after="160" w:line="259" w:lineRule="auto"/>
      <w:ind w:left="720"/>
      <w:contextualSpacing/>
    </w:pPr>
    <w:rPr>
      <w:rFonts w:eastAsiaTheme="minorHAnsi" w:cstheme="minorBidi"/>
      <w:sz w:val="24"/>
      <w:szCs w:val="22"/>
      <w:lang w:eastAsia="en-US"/>
    </w:rPr>
  </w:style>
  <w:style w:type="paragraph" w:styleId="a8">
    <w:name w:val="No Spacing"/>
    <w:uiPriority w:val="1"/>
    <w:qFormat/>
    <w:rsid w:val="008F084C"/>
    <w:pPr>
      <w:spacing w:after="0" w:line="240" w:lineRule="auto"/>
    </w:pPr>
    <w:rPr>
      <w:rFonts w:eastAsiaTheme="minorEastAsia"/>
      <w:lang w:eastAsia="ru-RU"/>
    </w:rPr>
  </w:style>
  <w:style w:type="paragraph" w:customStyle="1" w:styleId="c11">
    <w:name w:val="c11"/>
    <w:basedOn w:val="a"/>
    <w:rsid w:val="003575CD"/>
    <w:pPr>
      <w:spacing w:before="100" w:beforeAutospacing="1" w:after="100" w:afterAutospacing="1"/>
    </w:pPr>
    <w:rPr>
      <w:sz w:val="24"/>
      <w:szCs w:val="24"/>
    </w:rPr>
  </w:style>
  <w:style w:type="character" w:customStyle="1" w:styleId="c8">
    <w:name w:val="c8"/>
    <w:basedOn w:val="a0"/>
    <w:rsid w:val="003575CD"/>
  </w:style>
  <w:style w:type="character" w:customStyle="1" w:styleId="c0">
    <w:name w:val="c0"/>
    <w:basedOn w:val="a0"/>
    <w:rsid w:val="003575CD"/>
  </w:style>
  <w:style w:type="paragraph" w:customStyle="1" w:styleId="c14">
    <w:name w:val="c14"/>
    <w:basedOn w:val="a"/>
    <w:rsid w:val="003575CD"/>
    <w:pPr>
      <w:spacing w:before="100" w:beforeAutospacing="1" w:after="100" w:afterAutospacing="1"/>
    </w:pPr>
    <w:rPr>
      <w:sz w:val="24"/>
      <w:szCs w:val="24"/>
    </w:rPr>
  </w:style>
  <w:style w:type="character" w:styleId="a9">
    <w:name w:val="Hyperlink"/>
    <w:basedOn w:val="a0"/>
    <w:uiPriority w:val="99"/>
    <w:unhideWhenUsed/>
    <w:rsid w:val="003575CD"/>
    <w:rPr>
      <w:color w:val="0563C1" w:themeColor="hyperlink"/>
      <w:u w:val="single"/>
    </w:rPr>
  </w:style>
  <w:style w:type="character" w:styleId="aa">
    <w:name w:val="Strong"/>
    <w:basedOn w:val="a0"/>
    <w:qFormat/>
    <w:rsid w:val="003575CD"/>
    <w:rPr>
      <w:b/>
      <w:bCs/>
    </w:rPr>
  </w:style>
  <w:style w:type="character" w:styleId="ab">
    <w:name w:val="Emphasis"/>
    <w:basedOn w:val="a0"/>
    <w:qFormat/>
    <w:rsid w:val="003575CD"/>
    <w:rPr>
      <w:i/>
      <w:iCs/>
    </w:rPr>
  </w:style>
</w:styles>
</file>

<file path=word/webSettings.xml><?xml version="1.0" encoding="utf-8"?>
<w:webSettings xmlns:r="http://schemas.openxmlformats.org/officeDocument/2006/relationships" xmlns:w="http://schemas.openxmlformats.org/wordprocessingml/2006/main">
  <w:divs>
    <w:div w:id="643313185">
      <w:bodyDiv w:val="1"/>
      <w:marLeft w:val="0"/>
      <w:marRight w:val="0"/>
      <w:marTop w:val="0"/>
      <w:marBottom w:val="0"/>
      <w:divBdr>
        <w:top w:val="none" w:sz="0" w:space="0" w:color="auto"/>
        <w:left w:val="none" w:sz="0" w:space="0" w:color="auto"/>
        <w:bottom w:val="none" w:sz="0" w:space="0" w:color="auto"/>
        <w:right w:val="none" w:sz="0" w:space="0" w:color="auto"/>
      </w:divBdr>
    </w:div>
    <w:div w:id="20092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https://resh.edu.ru/subject/lesson/3874/main/301098/"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pandia.ru/text/categ/nauka/11.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BF66AE-ABA6-4117-A847-BDF6B01AE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27</Pages>
  <Words>7534</Words>
  <Characters>42947</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kista</dc:creator>
  <cp:lastModifiedBy>kista</cp:lastModifiedBy>
  <cp:revision>22</cp:revision>
  <dcterms:created xsi:type="dcterms:W3CDTF">2021-08-24T14:39:00Z</dcterms:created>
  <dcterms:modified xsi:type="dcterms:W3CDTF">2022-08-22T14:06:00Z</dcterms:modified>
</cp:coreProperties>
</file>