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72" w:rsidRPr="00AE7287" w:rsidRDefault="00AE7287" w:rsidP="006F61EF">
      <w:pPr>
        <w:pStyle w:val="20"/>
        <w:shd w:val="clear" w:color="auto" w:fill="auto"/>
        <w:ind w:firstLine="760"/>
        <w:jc w:val="center"/>
        <w:rPr>
          <w:b/>
        </w:rPr>
      </w:pPr>
      <w:r>
        <w:rPr>
          <w:b/>
        </w:rPr>
        <w:t>1. Целевой раздел</w:t>
      </w:r>
    </w:p>
    <w:p w:rsidR="00415D08" w:rsidRPr="00BA1F31" w:rsidRDefault="00E94472" w:rsidP="006F61EF">
      <w:pPr>
        <w:pStyle w:val="20"/>
        <w:shd w:val="clear" w:color="auto" w:fill="auto"/>
        <w:ind w:firstLine="760"/>
        <w:jc w:val="center"/>
        <w:rPr>
          <w:b/>
        </w:rPr>
      </w:pPr>
      <w:r>
        <w:rPr>
          <w:b/>
        </w:rPr>
        <w:t>Пояснительная записка</w:t>
      </w:r>
    </w:p>
    <w:p w:rsidR="00415D08" w:rsidRDefault="00415D08" w:rsidP="00415D08">
      <w:pPr>
        <w:pStyle w:val="20"/>
        <w:shd w:val="clear" w:color="auto" w:fill="auto"/>
        <w:ind w:firstLine="760"/>
      </w:pPr>
      <w:r>
        <w:t>В основу Программы положены федеральные стандарты спортивной подготовки по виду спорта греко-римская борьба, нормативные требования по физической и тактико-технической подготовке, методические разработки по спортивной борьбе, применяемые в последние годы для подготовки высококвалифицированных спортсменов.</w:t>
      </w:r>
    </w:p>
    <w:p w:rsidR="00415D08" w:rsidRDefault="00415D08" w:rsidP="00415D08">
      <w:pPr>
        <w:pStyle w:val="20"/>
        <w:shd w:val="clear" w:color="auto" w:fill="auto"/>
        <w:ind w:firstLine="760"/>
      </w:pPr>
      <w:r>
        <w:t>Программа предназначена для лиц, проходящих спортивную подготовку (далее спортсмены) в группах начальной подготовки, тренировочных (спортивной специализации), совершенствования спортивного мастерства и высшего спортивного мастерства.</w:t>
      </w:r>
    </w:p>
    <w:p w:rsidR="00415D08" w:rsidRDefault="00415D08" w:rsidP="00415D08">
      <w:pPr>
        <w:pStyle w:val="20"/>
        <w:shd w:val="clear" w:color="auto" w:fill="auto"/>
        <w:spacing w:after="320"/>
        <w:ind w:firstLine="760"/>
      </w:pPr>
      <w:r>
        <w:t>Программа является нормативным локальным актом, предназначенным для тренеров, регламентирующим тренировочную работу и выполнение нормативов по общей и специальной физической, технической, тактической и спортивной подготовкам.</w:t>
      </w:r>
    </w:p>
    <w:p w:rsidR="00415D08" w:rsidRPr="00BA1F31" w:rsidRDefault="00415D08" w:rsidP="00415D08">
      <w:pPr>
        <w:pStyle w:val="20"/>
        <w:shd w:val="clear" w:color="auto" w:fill="auto"/>
        <w:spacing w:after="0"/>
        <w:ind w:firstLine="760"/>
        <w:rPr>
          <w:b/>
        </w:rPr>
      </w:pPr>
      <w:r w:rsidRPr="00BA1F31">
        <w:rPr>
          <w:b/>
        </w:rPr>
        <w:t>Актуальность программы</w:t>
      </w:r>
    </w:p>
    <w:p w:rsidR="00415D08" w:rsidRDefault="00415D08" w:rsidP="00415D08">
      <w:pPr>
        <w:pStyle w:val="20"/>
        <w:shd w:val="clear" w:color="auto" w:fill="auto"/>
        <w:spacing w:after="0"/>
        <w:ind w:firstLine="760"/>
      </w:pPr>
      <w:r>
        <w:t>Борьба греко-римская является международным видом единоборств. Борьба проходит по правилам, утвержденным Международной федерацией ассоциированных стилей борьбы (ФИЛА). Цель ее - положить противника на лопатки или победить по очкам. В греко-римской борьбе строго запрещено хватать противника ниже пояса, ставить подножки, активно пользоваться ногами при выполнении какого либо действия.</w:t>
      </w:r>
    </w:p>
    <w:p w:rsidR="00415D08" w:rsidRDefault="00415D08" w:rsidP="00415D08">
      <w:pPr>
        <w:pStyle w:val="20"/>
        <w:shd w:val="clear" w:color="auto" w:fill="auto"/>
        <w:ind w:firstLine="760"/>
      </w:pPr>
      <w:r>
        <w:t xml:space="preserve">Как вид спорта, борьба характеризуется сложносоставным характером подготовки, требующим условно равного внимания к развитию всех физических качеств спортсмена, необходимостью освоения </w:t>
      </w:r>
      <w:proofErr w:type="spellStart"/>
      <w:r>
        <w:t>сложнокоординационной</w:t>
      </w:r>
      <w:proofErr w:type="spellEnd"/>
      <w:r>
        <w:t xml:space="preserve"> техники выполнения приёмов в борьбе стоя и в партере, базирующейся на управлении разнонаправленным и нециклическим движением собственного тела и пары противоборствующих тел. Заранее непредсказуемые тактические ситуации диктуют необходимость постоянного принятия быстрых и эффективных тактических решений, смены направления и уровня прилагаемых усилий от максимальных по уровню и амплитуде, до основанных на полном расслаблении и высочайшей точности.</w:t>
      </w:r>
    </w:p>
    <w:p w:rsidR="00415D08" w:rsidRDefault="00415D08" w:rsidP="00415D08">
      <w:pPr>
        <w:pStyle w:val="20"/>
        <w:shd w:val="clear" w:color="auto" w:fill="auto"/>
        <w:ind w:firstLine="760"/>
      </w:pPr>
      <w:r>
        <w:t>Наличие весовых категорий накладывает необходимость стратегически продуманной физиологической подготовки к соревнованиям, решения частой задачи набора или сгонки собственного веса,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схватки.</w:t>
      </w:r>
    </w:p>
    <w:p w:rsidR="00415D08" w:rsidRDefault="00415D08" w:rsidP="00415D08">
      <w:pPr>
        <w:pStyle w:val="20"/>
        <w:shd w:val="clear" w:color="auto" w:fill="auto"/>
        <w:spacing w:after="140"/>
        <w:ind w:firstLine="760"/>
        <w:jc w:val="left"/>
      </w:pPr>
      <w:r>
        <w:t xml:space="preserve">Для достижения высокой степени готовности к ведению эффективного поединка в спортивной школе предусмотрена программа спортивной подготовки. Спортивная подготовка - это тренировочный процесс, который подлежит планированию, включает в себя обязательное систематическое </w:t>
      </w:r>
      <w:r>
        <w:lastRenderedPageBreak/>
        <w:t>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настоящей программой.</w:t>
      </w:r>
    </w:p>
    <w:p w:rsidR="00415D08" w:rsidRPr="00BE6708" w:rsidRDefault="00415D08" w:rsidP="00415D08">
      <w:pPr>
        <w:pStyle w:val="20"/>
        <w:shd w:val="clear" w:color="auto" w:fill="auto"/>
        <w:spacing w:after="140"/>
        <w:ind w:firstLine="760"/>
        <w:jc w:val="left"/>
        <w:rPr>
          <w:color w:val="264654"/>
          <w:shd w:val="clear" w:color="auto" w:fill="FFFFFF"/>
        </w:rPr>
      </w:pPr>
      <w:r w:rsidRPr="00BE6708">
        <w:rPr>
          <w:b/>
          <w:color w:val="595959" w:themeColor="text1" w:themeTint="A6"/>
        </w:rPr>
        <w:t>ЦЕЛЬ</w:t>
      </w:r>
      <w:r>
        <w:rPr>
          <w:b/>
          <w:color w:val="595959" w:themeColor="text1" w:themeTint="A6"/>
        </w:rPr>
        <w:t xml:space="preserve"> -</w:t>
      </w:r>
      <w:r w:rsidRPr="00BE6708">
        <w:rPr>
          <w:b/>
          <w:color w:val="595959" w:themeColor="text1" w:themeTint="A6"/>
          <w:shd w:val="clear" w:color="auto" w:fill="FFFFFF"/>
        </w:rPr>
        <w:t xml:space="preserve"> </w:t>
      </w:r>
      <w:r>
        <w:rPr>
          <w:color w:val="264654"/>
          <w:shd w:val="clear" w:color="auto" w:fill="FFFFFF"/>
        </w:rPr>
        <w:t xml:space="preserve">создание условий, обеспечивающих возможность учимся систематически заниматься физической культурой и спортом, повышение </w:t>
      </w:r>
      <w:r w:rsidRPr="00BE6708">
        <w:rPr>
          <w:color w:val="404040"/>
          <w:shd w:val="clear" w:color="auto" w:fill="FFFFFF"/>
        </w:rPr>
        <w:t>результатов в соревновательной деятельности</w:t>
      </w:r>
      <w:r w:rsidRPr="00BE6708">
        <w:rPr>
          <w:color w:val="264654"/>
          <w:shd w:val="clear" w:color="auto" w:fill="FFFFFF"/>
        </w:rPr>
        <w:t xml:space="preserve">. </w:t>
      </w:r>
    </w:p>
    <w:p w:rsidR="00415D08" w:rsidRDefault="00415D08" w:rsidP="00415D08">
      <w:pPr>
        <w:pStyle w:val="20"/>
        <w:shd w:val="clear" w:color="auto" w:fill="auto"/>
        <w:spacing w:after="160"/>
        <w:ind w:firstLine="740"/>
      </w:pPr>
      <w:r>
        <w:rPr>
          <w:b/>
          <w:bCs/>
          <w:i/>
          <w:iCs/>
        </w:rPr>
        <w:t xml:space="preserve">Задачи </w:t>
      </w:r>
    </w:p>
    <w:p w:rsidR="00415D08" w:rsidRDefault="00415D08" w:rsidP="00415D08">
      <w:pPr>
        <w:pStyle w:val="20"/>
        <w:numPr>
          <w:ilvl w:val="0"/>
          <w:numId w:val="2"/>
        </w:numPr>
        <w:shd w:val="clear" w:color="auto" w:fill="auto"/>
      </w:pPr>
      <w:r>
        <w:t>систематические занятия спортом максимально возможного числа детей и подростков, направленное на развитие их личности, привитие навыков здорового образа жизни, воспитание физических, морально-этических и волевых качеств, определение специализации.</w:t>
      </w:r>
    </w:p>
    <w:p w:rsidR="00415D08" w:rsidRDefault="00415D08" w:rsidP="00415D08">
      <w:pPr>
        <w:pStyle w:val="20"/>
        <w:numPr>
          <w:ilvl w:val="0"/>
          <w:numId w:val="2"/>
        </w:numPr>
        <w:shd w:val="clear" w:color="auto" w:fill="auto"/>
      </w:pPr>
      <w:r>
        <w:t>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415D08" w:rsidRDefault="00415D08" w:rsidP="00415D08">
      <w:pPr>
        <w:pStyle w:val="20"/>
        <w:numPr>
          <w:ilvl w:val="0"/>
          <w:numId w:val="2"/>
        </w:numPr>
        <w:shd w:val="clear" w:color="auto" w:fill="auto"/>
        <w:jc w:val="left"/>
      </w:pPr>
      <w:r>
        <w:t>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результатов.</w:t>
      </w:r>
    </w:p>
    <w:p w:rsidR="00415D08" w:rsidRDefault="00415D08" w:rsidP="00415D08">
      <w:pPr>
        <w:pStyle w:val="20"/>
        <w:shd w:val="clear" w:color="auto" w:fill="auto"/>
        <w:ind w:firstLine="880"/>
      </w:pPr>
      <w:r>
        <w:t>.</w:t>
      </w:r>
    </w:p>
    <w:p w:rsidR="00415D08" w:rsidRDefault="00415D08" w:rsidP="00415D08">
      <w:pPr>
        <w:pStyle w:val="20"/>
        <w:shd w:val="clear" w:color="auto" w:fill="auto"/>
        <w:spacing w:after="40"/>
        <w:ind w:firstLine="740"/>
      </w:pPr>
      <w:r>
        <w:t>Каждый этап характеризуется своими средствами, методами и</w:t>
      </w:r>
    </w:p>
    <w:p w:rsidR="00415D08" w:rsidRDefault="00415D08" w:rsidP="00415D08">
      <w:pPr>
        <w:pStyle w:val="20"/>
        <w:shd w:val="clear" w:color="auto" w:fill="auto"/>
        <w:ind w:firstLine="0"/>
        <w:jc w:val="left"/>
      </w:pPr>
      <w:r>
        <w:t>организацией подготовки.</w:t>
      </w:r>
    </w:p>
    <w:p w:rsidR="00415D08" w:rsidRDefault="00415D08" w:rsidP="00415D08">
      <w:pPr>
        <w:pStyle w:val="20"/>
        <w:shd w:val="clear" w:color="auto" w:fill="auto"/>
        <w:ind w:firstLine="0"/>
        <w:jc w:val="center"/>
      </w:pPr>
      <w:r>
        <w:rPr>
          <w:b/>
          <w:bCs/>
          <w:i/>
          <w:iCs/>
        </w:rPr>
        <w:t>Система спортивной подготовки</w:t>
      </w:r>
    </w:p>
    <w:p w:rsidR="00415D08" w:rsidRDefault="00415D08" w:rsidP="00415D08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ind w:left="400" w:firstLine="0"/>
        <w:jc w:val="left"/>
      </w:pPr>
      <w:r>
        <w:t>организационно-управленческий процесс;</w:t>
      </w:r>
    </w:p>
    <w:p w:rsidR="00415D08" w:rsidRDefault="00415D08" w:rsidP="00415D08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ind w:left="400" w:firstLine="0"/>
        <w:jc w:val="left"/>
      </w:pPr>
      <w:r>
        <w:t>система отбора и спортивной ориентации у юных спортсменов;</w:t>
      </w:r>
    </w:p>
    <w:p w:rsidR="00415D08" w:rsidRDefault="00415D08" w:rsidP="00415D08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ind w:left="400" w:firstLine="0"/>
        <w:jc w:val="left"/>
      </w:pPr>
      <w:r>
        <w:t>тренировочный процесс;</w:t>
      </w:r>
    </w:p>
    <w:p w:rsidR="00415D08" w:rsidRDefault="00415D08" w:rsidP="00415D08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ind w:left="400" w:firstLine="0"/>
        <w:jc w:val="left"/>
      </w:pPr>
      <w:r>
        <w:t>соревновательный процесс ;</w:t>
      </w:r>
    </w:p>
    <w:p w:rsidR="00415D08" w:rsidRDefault="00415D08" w:rsidP="00415D08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ind w:left="400" w:firstLine="0"/>
        <w:jc w:val="left"/>
      </w:pPr>
      <w:r>
        <w:t>педагогический процесс;</w:t>
      </w:r>
    </w:p>
    <w:p w:rsidR="00415D08" w:rsidRDefault="00415D08" w:rsidP="00415D08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ind w:left="400" w:firstLine="0"/>
        <w:jc w:val="left"/>
      </w:pPr>
      <w:r>
        <w:t>процесс научно-методического сопровождения;</w:t>
      </w:r>
    </w:p>
    <w:p w:rsidR="00415D08" w:rsidRDefault="00415D08" w:rsidP="00415D08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ind w:left="400" w:firstLine="0"/>
        <w:jc w:val="left"/>
      </w:pPr>
      <w:r>
        <w:t>процесс медико-биологического сопровождения;</w:t>
      </w:r>
    </w:p>
    <w:p w:rsidR="00415D08" w:rsidRDefault="00415D08" w:rsidP="00415D08">
      <w:pPr>
        <w:pStyle w:val="20"/>
        <w:numPr>
          <w:ilvl w:val="0"/>
          <w:numId w:val="1"/>
        </w:numPr>
        <w:shd w:val="clear" w:color="auto" w:fill="auto"/>
        <w:tabs>
          <w:tab w:val="left" w:pos="809"/>
        </w:tabs>
        <w:ind w:left="400" w:firstLine="0"/>
        <w:jc w:val="left"/>
      </w:pPr>
      <w:r>
        <w:t>процесс ресурсного обеспечения.</w:t>
      </w:r>
    </w:p>
    <w:p w:rsidR="00415D08" w:rsidRDefault="00415D08" w:rsidP="00415D08">
      <w:pPr>
        <w:pStyle w:val="20"/>
        <w:shd w:val="clear" w:color="auto" w:fill="auto"/>
        <w:spacing w:after="0"/>
        <w:ind w:firstLine="740"/>
      </w:pPr>
      <w:r>
        <w:rPr>
          <w:i/>
          <w:iCs/>
        </w:rPr>
        <w:t>Контрольные занятия</w:t>
      </w:r>
      <w:r>
        <w:t xml:space="preserve"> обычно применяются в конце отдельных этапов подготовки или в случаях проверки качества работы тренеров. На таких занятиях принимаются зачеты по технике, проводится сдача контрольных нормативов.</w:t>
      </w:r>
    </w:p>
    <w:p w:rsidR="00415D08" w:rsidRDefault="00415D08" w:rsidP="00415D08">
      <w:pPr>
        <w:pStyle w:val="20"/>
        <w:shd w:val="clear" w:color="auto" w:fill="auto"/>
        <w:spacing w:after="0"/>
        <w:ind w:firstLine="740"/>
      </w:pPr>
      <w:r>
        <w:rPr>
          <w:i/>
          <w:iCs/>
        </w:rPr>
        <w:t>Соревновательные занятия</w:t>
      </w:r>
      <w:r>
        <w:t xml:space="preserve"> применяются для формирования у борцов соревновательного опыта. Они проводятся в форме неофициальных </w:t>
      </w:r>
      <w:r>
        <w:lastRenderedPageBreak/>
        <w:t>соревнований - классификационные соревнования, прикидки для окончательной коррекции состава команды, матчевые встречи.</w:t>
      </w:r>
    </w:p>
    <w:p w:rsidR="00415D08" w:rsidRDefault="00415D08" w:rsidP="00415D08">
      <w:pPr>
        <w:pStyle w:val="20"/>
        <w:shd w:val="clear" w:color="auto" w:fill="auto"/>
        <w:spacing w:after="560"/>
        <w:ind w:firstLine="0"/>
      </w:pPr>
      <w:r>
        <w:t>оборудованием и спортивным инвентарем, оплату проезда к месту проведения спортивных мероприятий и обратно, питания и проживания в период проведения спортивных мероприятий, медицинское обеспечение лиц, проходящих спортивную подготовку, в том числе организацию систематического медицинского контроля.</w:t>
      </w:r>
    </w:p>
    <w:p w:rsidR="00415D08" w:rsidRDefault="00415D08" w:rsidP="00415D08">
      <w:pPr>
        <w:pStyle w:val="20"/>
        <w:shd w:val="clear" w:color="auto" w:fill="auto"/>
        <w:spacing w:after="200"/>
        <w:ind w:firstLine="820"/>
      </w:pPr>
      <w:r>
        <w:t>К выполнению тренировочного плана (тренировочной работе) допускаются исключительно спортсмены, прошедшие медицинское освидетельствование (диспансеризацию или углублённое медицинское обследование), не имеющие медицинских противопоказаний к планируемой тренировочной нагрузке, имеющие соответствующую спортивную квалификацию и успешно прошедшие подготовку на предшествующем этапе. Максимальные объёмы нагрузки определяются следующей таблицей</w:t>
      </w:r>
    </w:p>
    <w:p w:rsidR="00415D08" w:rsidRDefault="00415D08" w:rsidP="00415D08">
      <w:pPr>
        <w:pStyle w:val="20"/>
        <w:shd w:val="clear" w:color="auto" w:fill="auto"/>
        <w:spacing w:after="140"/>
        <w:ind w:firstLine="740"/>
      </w:pPr>
      <w:r>
        <w:t>Режимы тренировочной работы</w:t>
      </w:r>
    </w:p>
    <w:p w:rsidR="00415D08" w:rsidRDefault="00415D08" w:rsidP="00415D08">
      <w:pPr>
        <w:pStyle w:val="20"/>
        <w:shd w:val="clear" w:color="auto" w:fill="auto"/>
        <w:spacing w:after="200"/>
        <w:ind w:firstLine="820"/>
      </w:pPr>
      <w:r>
        <w:t>К выполнению тренировочного плана (тренировочной работе) допускаются исключительно спортсмены, прошедшие медицинское освидетельствование (диспансеризацию или углублённое медицинское обследование), не имеющие медицинских противопоказаний к планируемой тренировочной нагрузке.</w:t>
      </w:r>
    </w:p>
    <w:p w:rsidR="00415D08" w:rsidRPr="00415D08" w:rsidRDefault="00415D08" w:rsidP="00415D08">
      <w:pPr>
        <w:pStyle w:val="20"/>
        <w:shd w:val="clear" w:color="auto" w:fill="auto"/>
        <w:spacing w:after="200"/>
        <w:ind w:firstLine="820"/>
        <w:jc w:val="center"/>
        <w:rPr>
          <w:b/>
        </w:rPr>
      </w:pPr>
      <w:r w:rsidRPr="00415D08">
        <w:rPr>
          <w:b/>
        </w:rPr>
        <w:t>Ожидаемые результат</w:t>
      </w:r>
    </w:p>
    <w:p w:rsidR="00415D08" w:rsidRDefault="00415D08" w:rsidP="00415D08">
      <w:pPr>
        <w:pStyle w:val="20"/>
        <w:shd w:val="clear" w:color="auto" w:fill="auto"/>
        <w:ind w:firstLine="820"/>
        <w:jc w:val="left"/>
      </w:pPr>
      <w:r>
        <w:rPr>
          <w:u w:val="single"/>
        </w:rPr>
        <w:t>1 год обучения</w:t>
      </w:r>
    </w:p>
    <w:p w:rsidR="00415D08" w:rsidRDefault="00415D08" w:rsidP="00415D08">
      <w:pPr>
        <w:pStyle w:val="20"/>
        <w:numPr>
          <w:ilvl w:val="0"/>
          <w:numId w:val="3"/>
        </w:numPr>
        <w:shd w:val="clear" w:color="auto" w:fill="auto"/>
        <w:tabs>
          <w:tab w:val="left" w:pos="817"/>
        </w:tabs>
        <w:spacing w:after="0"/>
        <w:ind w:firstLine="480"/>
      </w:pPr>
      <w:r>
        <w:t>Рост спортивного мастерства по всем разделам подготовки; достижение к концу периода высокой спортивной формы, предусматривающей готовность к высоким, длительным напряжениям соревновательного периода.</w:t>
      </w:r>
    </w:p>
    <w:p w:rsidR="00415D08" w:rsidRDefault="00415D08" w:rsidP="00415D08">
      <w:pPr>
        <w:pStyle w:val="20"/>
        <w:numPr>
          <w:ilvl w:val="0"/>
          <w:numId w:val="3"/>
        </w:numPr>
        <w:shd w:val="clear" w:color="auto" w:fill="auto"/>
        <w:tabs>
          <w:tab w:val="left" w:pos="337"/>
        </w:tabs>
        <w:spacing w:after="0"/>
        <w:ind w:firstLine="480"/>
      </w:pPr>
      <w:r>
        <w:t>Совершенствование стратегии, тактики и техники с установкой на освоение всего комплекса соревновательного поведения; совершенствование индивидуальной «коронной» техники и тактики.</w:t>
      </w:r>
    </w:p>
    <w:p w:rsidR="00415D08" w:rsidRDefault="00415D08" w:rsidP="00415D08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after="0"/>
      </w:pPr>
      <w:r>
        <w:t>Улучшение физической подготовленности, формирование физических возможностей для улучшения техники.</w:t>
      </w:r>
    </w:p>
    <w:p w:rsidR="00415D08" w:rsidRDefault="00415D08" w:rsidP="00415D08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</w:pPr>
      <w:r>
        <w:t>Психологическая подготовка (акцент делается на воспитании, целеустремленности, спортивного трудолюбия, настойчивости в устранении недостатков, воли в борьбе с утомлением); повышение уровня развития волевых качеств и психологической подготовленности, эмоциональной устойчивости.</w:t>
      </w:r>
    </w:p>
    <w:p w:rsidR="00415D08" w:rsidRDefault="00415D08" w:rsidP="00415D08">
      <w:pPr>
        <w:pStyle w:val="20"/>
        <w:shd w:val="clear" w:color="auto" w:fill="auto"/>
        <w:spacing w:after="180"/>
        <w:ind w:firstLine="740"/>
        <w:rPr>
          <w:u w:val="single"/>
        </w:rPr>
      </w:pPr>
      <w:r>
        <w:rPr>
          <w:u w:val="single"/>
        </w:rPr>
        <w:t>2 год обучения</w:t>
      </w:r>
    </w:p>
    <w:p w:rsidR="00415D08" w:rsidRDefault="00415D08" w:rsidP="00415D08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after="0"/>
      </w:pPr>
      <w:r>
        <w:t>Обеспечение наивысшей спортивной формы к основным соревнованиям, достижение высоких стабильных результатов.</w:t>
      </w:r>
    </w:p>
    <w:p w:rsidR="00415D08" w:rsidRDefault="00415D08" w:rsidP="00415D08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after="0"/>
      </w:pPr>
      <w:r>
        <w:t xml:space="preserve">Специальная подготовка к каждому из соревнований с учетом его </w:t>
      </w:r>
      <w:r>
        <w:lastRenderedPageBreak/>
        <w:t>программы, условий проведения, особенностей борьбы главных соперников.</w:t>
      </w:r>
    </w:p>
    <w:p w:rsidR="00415D08" w:rsidRDefault="00415D08" w:rsidP="00415D08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</w:pPr>
      <w:r>
        <w:t>Психологическая подготовка с акцентом на укреплении волевых качеств, во время участия в соревнованиях.</w:t>
      </w:r>
    </w:p>
    <w:p w:rsidR="00415D08" w:rsidRDefault="00415D08" w:rsidP="00415D08">
      <w:pPr>
        <w:pStyle w:val="20"/>
        <w:shd w:val="clear" w:color="auto" w:fill="auto"/>
        <w:ind w:firstLine="740"/>
        <w:rPr>
          <w:u w:val="single"/>
        </w:rPr>
      </w:pPr>
      <w:r w:rsidRPr="00415D08">
        <w:rPr>
          <w:u w:val="single"/>
        </w:rPr>
        <w:t xml:space="preserve">3 год обучения </w:t>
      </w:r>
    </w:p>
    <w:p w:rsidR="00415D08" w:rsidRPr="00415D08" w:rsidRDefault="00415D08" w:rsidP="00415D08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after="0"/>
      </w:pPr>
      <w:r>
        <w:t>Обеспечение наивысшей спортивной формы к основным соревнованиям, достижение высоких стабильных результатов.</w:t>
      </w:r>
    </w:p>
    <w:p w:rsidR="00415D08" w:rsidRDefault="00415D08" w:rsidP="00415D08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0"/>
      </w:pPr>
      <w:r>
        <w:t>Дальнейшее совершенствование техники и физической подготовленности в облегченных условиях, ориентируясь в первую очередь на устранение недостатков, выявленных во время соревнований.</w:t>
      </w:r>
    </w:p>
    <w:p w:rsidR="00AE7287" w:rsidRDefault="00415D08" w:rsidP="00AE7287">
      <w:pPr>
        <w:pStyle w:val="20"/>
        <w:numPr>
          <w:ilvl w:val="0"/>
          <w:numId w:val="3"/>
        </w:numPr>
        <w:shd w:val="clear" w:color="auto" w:fill="auto"/>
        <w:tabs>
          <w:tab w:val="left" w:pos="719"/>
        </w:tabs>
        <w:spacing w:after="300"/>
      </w:pPr>
      <w:r>
        <w:t>Подведение итогов тренировки и выступлений в соревнованиях, анализ недостатков, разработка плана тренировки .</w:t>
      </w:r>
    </w:p>
    <w:p w:rsidR="00AE7287" w:rsidRPr="00AE7287" w:rsidRDefault="00AE7287" w:rsidP="00AE7287">
      <w:pPr>
        <w:pStyle w:val="20"/>
        <w:shd w:val="clear" w:color="auto" w:fill="auto"/>
        <w:tabs>
          <w:tab w:val="left" w:pos="719"/>
        </w:tabs>
        <w:spacing w:after="300"/>
        <w:ind w:left="400" w:firstLine="0"/>
        <w:rPr>
          <w:sz w:val="24"/>
          <w:szCs w:val="24"/>
        </w:rPr>
      </w:pPr>
      <w:r w:rsidRPr="00AE7287">
        <w:rPr>
          <w:b/>
          <w:sz w:val="24"/>
          <w:szCs w:val="24"/>
        </w:rPr>
        <w:t>Форма оценивание результатов:</w:t>
      </w:r>
      <w:r w:rsidRPr="00AE7287">
        <w:rPr>
          <w:sz w:val="24"/>
          <w:szCs w:val="24"/>
        </w:rPr>
        <w:t xml:space="preserve"> сдача нормативов, открытые уроки, соревнования.</w:t>
      </w:r>
    </w:p>
    <w:p w:rsidR="00AE7287" w:rsidRPr="00AE7287" w:rsidRDefault="00AE7287" w:rsidP="00AE7287">
      <w:pPr>
        <w:pStyle w:val="20"/>
        <w:shd w:val="clear" w:color="auto" w:fill="auto"/>
        <w:spacing w:after="200"/>
        <w:ind w:firstLine="820"/>
        <w:rPr>
          <w:sz w:val="24"/>
          <w:szCs w:val="24"/>
        </w:rPr>
      </w:pPr>
      <w:r w:rsidRPr="00AE7287">
        <w:rPr>
          <w:b/>
          <w:sz w:val="24"/>
          <w:szCs w:val="24"/>
        </w:rPr>
        <w:t>Режим занятий</w:t>
      </w:r>
      <w:r w:rsidRPr="00AE7287">
        <w:rPr>
          <w:sz w:val="24"/>
          <w:szCs w:val="24"/>
        </w:rPr>
        <w:t xml:space="preserve"> Занятия проводятся 2 раза в неделю по 1 часу. Всего в год 76 часов</w:t>
      </w:r>
    </w:p>
    <w:p w:rsidR="00AE7287" w:rsidRDefault="00AE7287" w:rsidP="00AE7287">
      <w:pPr>
        <w:pStyle w:val="20"/>
        <w:shd w:val="clear" w:color="auto" w:fill="auto"/>
        <w:tabs>
          <w:tab w:val="left" w:pos="719"/>
        </w:tabs>
        <w:spacing w:after="300"/>
        <w:ind w:left="400" w:firstLine="0"/>
      </w:pPr>
    </w:p>
    <w:p w:rsidR="006816A2" w:rsidRDefault="006816A2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b/>
        </w:rPr>
        <w:br w:type="page"/>
      </w:r>
    </w:p>
    <w:p w:rsidR="00FB58F8" w:rsidRDefault="006F61EF" w:rsidP="00FB58F8">
      <w:pPr>
        <w:pStyle w:val="20"/>
        <w:shd w:val="clear" w:color="auto" w:fill="auto"/>
        <w:tabs>
          <w:tab w:val="left" w:pos="719"/>
        </w:tabs>
        <w:spacing w:after="300"/>
        <w:jc w:val="center"/>
        <w:rPr>
          <w:b/>
        </w:rPr>
      </w:pPr>
      <w:r>
        <w:rPr>
          <w:b/>
        </w:rPr>
        <w:lastRenderedPageBreak/>
        <w:t>2. СОДЕРЖАНИЕ ПРОГРАММЫ</w:t>
      </w:r>
    </w:p>
    <w:p w:rsidR="00255287" w:rsidRPr="00FB58F8" w:rsidRDefault="00255287" w:rsidP="00FB58F8">
      <w:pPr>
        <w:pStyle w:val="20"/>
        <w:shd w:val="clear" w:color="auto" w:fill="auto"/>
        <w:tabs>
          <w:tab w:val="left" w:pos="719"/>
        </w:tabs>
        <w:spacing w:after="300"/>
        <w:jc w:val="center"/>
        <w:rPr>
          <w:b/>
        </w:rPr>
      </w:pPr>
      <w:r>
        <w:rPr>
          <w:b/>
        </w:rPr>
        <w:t>1  год обучения</w:t>
      </w:r>
    </w:p>
    <w:p w:rsidR="00FB58F8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="00DB3F11" w:rsidRPr="00255287">
        <w:rPr>
          <w:b/>
          <w:sz w:val="24"/>
          <w:szCs w:val="24"/>
        </w:rPr>
        <w:t>Теоретическая подготовка</w:t>
      </w:r>
    </w:p>
    <w:p w:rsidR="00C6797E" w:rsidRPr="00C6797E" w:rsidRDefault="00C6797E" w:rsidP="00C6797E">
      <w:pPr>
        <w:pStyle w:val="20"/>
        <w:shd w:val="clear" w:color="auto" w:fill="auto"/>
        <w:spacing w:after="0" w:line="230" w:lineRule="auto"/>
        <w:ind w:firstLine="760"/>
        <w:rPr>
          <w:sz w:val="24"/>
          <w:szCs w:val="24"/>
        </w:rPr>
      </w:pPr>
      <w:r w:rsidRPr="00C6797E">
        <w:rPr>
          <w:sz w:val="24"/>
          <w:szCs w:val="24"/>
        </w:rPr>
        <w:t xml:space="preserve">Проведение соревнований по игровым комплексам по правилам </w:t>
      </w:r>
      <w:proofErr w:type="spellStart"/>
      <w:r w:rsidRPr="00C6797E">
        <w:rPr>
          <w:sz w:val="24"/>
          <w:szCs w:val="24"/>
        </w:rPr>
        <w:t>мини</w:t>
      </w:r>
      <w:r w:rsidRPr="00C6797E">
        <w:rPr>
          <w:sz w:val="24"/>
          <w:szCs w:val="24"/>
        </w:rPr>
        <w:softHyphen/>
        <w:t>борьбы</w:t>
      </w:r>
      <w:proofErr w:type="spellEnd"/>
      <w:r w:rsidRPr="00C6797E">
        <w:rPr>
          <w:sz w:val="24"/>
          <w:szCs w:val="24"/>
        </w:rPr>
        <w:t>.</w:t>
      </w:r>
    </w:p>
    <w:p w:rsidR="00C6797E" w:rsidRDefault="00C6797E" w:rsidP="006F61EF">
      <w:pPr>
        <w:pStyle w:val="20"/>
        <w:shd w:val="clear" w:color="auto" w:fill="auto"/>
        <w:spacing w:after="0"/>
        <w:ind w:firstLine="760"/>
        <w:rPr>
          <w:sz w:val="24"/>
          <w:szCs w:val="24"/>
        </w:rPr>
      </w:pPr>
      <w:r w:rsidRPr="00C6797E">
        <w:rPr>
          <w:sz w:val="24"/>
          <w:szCs w:val="24"/>
        </w:rPr>
        <w:t>Понятия об основных физических качествах человека: силе, вы</w:t>
      </w:r>
      <w:r w:rsidRPr="00C6797E">
        <w:rPr>
          <w:sz w:val="24"/>
          <w:szCs w:val="24"/>
        </w:rPr>
        <w:softHyphen/>
        <w:t>носливости, быстроте, гибкости и ловкости.</w:t>
      </w:r>
      <w:r w:rsidR="00F225C1">
        <w:rPr>
          <w:sz w:val="24"/>
          <w:szCs w:val="24"/>
        </w:rPr>
        <w:t xml:space="preserve"> </w:t>
      </w:r>
      <w:r w:rsidRPr="00C6797E">
        <w:rPr>
          <w:sz w:val="24"/>
          <w:szCs w:val="24"/>
        </w:rPr>
        <w:t>Роль физических качеств в подготовке борца.</w:t>
      </w:r>
    </w:p>
    <w:p w:rsidR="006F61EF" w:rsidRPr="006F61EF" w:rsidRDefault="006F61EF" w:rsidP="006F61EF">
      <w:pPr>
        <w:pStyle w:val="20"/>
        <w:shd w:val="clear" w:color="auto" w:fill="auto"/>
        <w:spacing w:after="0"/>
        <w:ind w:firstLine="760"/>
        <w:rPr>
          <w:sz w:val="24"/>
          <w:szCs w:val="24"/>
        </w:rPr>
      </w:pPr>
    </w:p>
    <w:p w:rsidR="00DB3F11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="00DB3F11" w:rsidRPr="00255287">
        <w:rPr>
          <w:b/>
          <w:sz w:val="24"/>
          <w:szCs w:val="24"/>
        </w:rPr>
        <w:t>Общая физическая подготовка</w:t>
      </w:r>
    </w:p>
    <w:p w:rsidR="00F225C1" w:rsidRPr="006F61EF" w:rsidRDefault="006F61EF" w:rsidP="00255287">
      <w:pPr>
        <w:pStyle w:val="20"/>
        <w:shd w:val="clear" w:color="auto" w:fill="auto"/>
        <w:spacing w:after="200"/>
        <w:ind w:firstLine="820"/>
        <w:jc w:val="left"/>
        <w:rPr>
          <w:sz w:val="24"/>
          <w:szCs w:val="24"/>
        </w:rPr>
      </w:pPr>
      <w:r w:rsidRPr="006F61EF">
        <w:rPr>
          <w:sz w:val="24"/>
          <w:szCs w:val="24"/>
        </w:rPr>
        <w:t>Упражнения для укрепления здоровья. Развитие и усовершенствование физической подготовки спортсмена.</w:t>
      </w:r>
      <w:r>
        <w:rPr>
          <w:sz w:val="24"/>
          <w:szCs w:val="24"/>
        </w:rPr>
        <w:t xml:space="preserve"> Разработка необходимых двигательных навыков и умений.</w:t>
      </w:r>
    </w:p>
    <w:p w:rsidR="00DB3F11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="00DB3F11" w:rsidRPr="00255287">
        <w:rPr>
          <w:b/>
          <w:sz w:val="24"/>
          <w:szCs w:val="24"/>
        </w:rPr>
        <w:t>Специальная физическая подготовка</w:t>
      </w:r>
    </w:p>
    <w:p w:rsidR="00C6797E" w:rsidRPr="00C6797E" w:rsidRDefault="00C6797E" w:rsidP="00255287">
      <w:pPr>
        <w:pStyle w:val="20"/>
        <w:shd w:val="clear" w:color="auto" w:fill="auto"/>
        <w:spacing w:after="200"/>
        <w:ind w:firstLine="820"/>
        <w:jc w:val="left"/>
        <w:rPr>
          <w:sz w:val="24"/>
          <w:szCs w:val="24"/>
        </w:rPr>
      </w:pPr>
      <w:r w:rsidRPr="00C6797E">
        <w:rPr>
          <w:sz w:val="24"/>
          <w:szCs w:val="24"/>
        </w:rPr>
        <w:t>Упражнения для развития координационных способностей</w:t>
      </w:r>
      <w:r w:rsidRPr="00C6797E">
        <w:t xml:space="preserve">,  </w:t>
      </w:r>
      <w:r w:rsidRPr="00C6797E">
        <w:rPr>
          <w:sz w:val="24"/>
          <w:szCs w:val="24"/>
        </w:rPr>
        <w:t>анаэробных возможностей</w:t>
      </w:r>
      <w:r w:rsidRPr="00C6797E">
        <w:t>, с</w:t>
      </w:r>
      <w:r w:rsidRPr="00C6797E">
        <w:rPr>
          <w:sz w:val="24"/>
          <w:szCs w:val="24"/>
        </w:rPr>
        <w:t>коростно-силовых качеств.</w:t>
      </w:r>
    </w:p>
    <w:p w:rsidR="00FB58F8" w:rsidRPr="001646A4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 w:rsidRPr="001646A4">
        <w:rPr>
          <w:b/>
          <w:sz w:val="24"/>
          <w:szCs w:val="24"/>
        </w:rPr>
        <w:t xml:space="preserve">Раздел. </w:t>
      </w:r>
      <w:r w:rsidR="00DB3F11" w:rsidRPr="001646A4">
        <w:rPr>
          <w:b/>
          <w:sz w:val="24"/>
          <w:szCs w:val="24"/>
        </w:rPr>
        <w:t>Соревновательная подготовка</w:t>
      </w:r>
    </w:p>
    <w:p w:rsidR="006F61EF" w:rsidRPr="006F61EF" w:rsidRDefault="006F61EF" w:rsidP="00255287">
      <w:pPr>
        <w:pStyle w:val="20"/>
        <w:shd w:val="clear" w:color="auto" w:fill="auto"/>
        <w:spacing w:after="200"/>
        <w:ind w:firstLine="820"/>
        <w:jc w:val="left"/>
        <w:rPr>
          <w:sz w:val="24"/>
          <w:szCs w:val="24"/>
        </w:rPr>
      </w:pPr>
      <w:r w:rsidRPr="006F61EF">
        <w:rPr>
          <w:sz w:val="24"/>
          <w:szCs w:val="24"/>
        </w:rPr>
        <w:t>Развитие умений максимально в короткий срок соревнований реализовать свои спортивные возможности.</w:t>
      </w:r>
      <w:r w:rsidRPr="006F61EF">
        <w:rPr>
          <w:sz w:val="24"/>
          <w:szCs w:val="24"/>
          <w:shd w:val="clear" w:color="auto" w:fill="FFFFFF"/>
        </w:rPr>
        <w:t xml:space="preserve"> Регулярное участие в соревнованиях с различными по стилю игры и уровню подготовленности командами - обязательное условие для приобретения и совершенствования</w:t>
      </w:r>
    </w:p>
    <w:p w:rsidR="00585ABC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rFonts w:ascii="Raleway" w:hAnsi="Raleway"/>
          <w:color w:val="000000"/>
          <w:shd w:val="clear" w:color="auto" w:fill="FFFFFF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Восстановительные мероприятия</w:t>
      </w:r>
      <w:r w:rsidR="00585ABC" w:rsidRPr="00585ABC">
        <w:rPr>
          <w:rFonts w:ascii="Raleway" w:hAnsi="Raleway"/>
          <w:color w:val="000000"/>
          <w:shd w:val="clear" w:color="auto" w:fill="FFFFFF"/>
        </w:rPr>
        <w:t xml:space="preserve"> </w:t>
      </w:r>
    </w:p>
    <w:p w:rsidR="00255287" w:rsidRPr="00585ABC" w:rsidRDefault="00585ABC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 w:rsidRPr="00585ABC">
        <w:rPr>
          <w:color w:val="000000"/>
          <w:sz w:val="24"/>
          <w:szCs w:val="24"/>
          <w:shd w:val="clear" w:color="auto" w:fill="FFFFFF"/>
        </w:rPr>
        <w:t xml:space="preserve">В спорте восстановление после нагрузок неотъемлемая часть подготовки спортсмена. Растяжка и легкая </w:t>
      </w:r>
      <w:proofErr w:type="spellStart"/>
      <w:r w:rsidRPr="00585ABC">
        <w:rPr>
          <w:color w:val="000000"/>
          <w:sz w:val="24"/>
          <w:szCs w:val="24"/>
          <w:shd w:val="clear" w:color="auto" w:fill="FFFFFF"/>
        </w:rPr>
        <w:t>кардиозаминка</w:t>
      </w:r>
      <w:proofErr w:type="spellEnd"/>
      <w:r w:rsidRPr="00585ABC">
        <w:rPr>
          <w:color w:val="000000"/>
          <w:sz w:val="24"/>
          <w:szCs w:val="24"/>
          <w:shd w:val="clear" w:color="auto" w:fill="FFFFFF"/>
        </w:rPr>
        <w:t>.</w:t>
      </w:r>
    </w:p>
    <w:p w:rsidR="00585ABC" w:rsidRPr="00585ABC" w:rsidRDefault="00585ABC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</w:p>
    <w:p w:rsidR="00255287" w:rsidRDefault="00255287" w:rsidP="00255287">
      <w:pPr>
        <w:pStyle w:val="20"/>
        <w:shd w:val="clear" w:color="auto" w:fill="auto"/>
        <w:tabs>
          <w:tab w:val="left" w:pos="719"/>
        </w:tabs>
        <w:spacing w:after="300"/>
        <w:jc w:val="center"/>
        <w:rPr>
          <w:b/>
        </w:rPr>
      </w:pPr>
      <w:r>
        <w:rPr>
          <w:b/>
        </w:rPr>
        <w:t>2   год обучения</w:t>
      </w:r>
    </w:p>
    <w:p w:rsidR="00255287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Теоретическая подготовка</w:t>
      </w:r>
    </w:p>
    <w:p w:rsidR="00C6797E" w:rsidRPr="00C6797E" w:rsidRDefault="00C6797E" w:rsidP="00C6797E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C6797E">
        <w:rPr>
          <w:sz w:val="24"/>
          <w:szCs w:val="24"/>
        </w:rPr>
        <w:t>Общее понятие о гигиене физической культуры и спорта. Личная</w:t>
      </w:r>
    </w:p>
    <w:p w:rsidR="00C6797E" w:rsidRPr="00C6797E" w:rsidRDefault="00C6797E" w:rsidP="00C6797E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C6797E">
        <w:rPr>
          <w:sz w:val="24"/>
          <w:szCs w:val="24"/>
        </w:rPr>
        <w:t>гигиена борца: рациональный распорядок дня, уход за телом, избавление от вредных привычек. Гигиенические требования к спортивной одежде и обуви.</w:t>
      </w:r>
    </w:p>
    <w:p w:rsidR="00C6797E" w:rsidRPr="00C6797E" w:rsidRDefault="00C6797E" w:rsidP="00C6797E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 w:rsidRPr="00C6797E">
        <w:rPr>
          <w:sz w:val="24"/>
          <w:szCs w:val="24"/>
        </w:rPr>
        <w:t xml:space="preserve">Г </w:t>
      </w:r>
      <w:proofErr w:type="spellStart"/>
      <w:r w:rsidRPr="00C6797E">
        <w:rPr>
          <w:sz w:val="24"/>
          <w:szCs w:val="24"/>
        </w:rPr>
        <w:t>игиенические</w:t>
      </w:r>
      <w:proofErr w:type="spellEnd"/>
      <w:r w:rsidRPr="00C6797E">
        <w:rPr>
          <w:sz w:val="24"/>
          <w:szCs w:val="24"/>
        </w:rPr>
        <w:t xml:space="preserve"> основы режима труда и отдыха юного спортсмена.</w:t>
      </w:r>
    </w:p>
    <w:p w:rsidR="00C6797E" w:rsidRPr="00585ABC" w:rsidRDefault="00C6797E" w:rsidP="00585ABC">
      <w:pPr>
        <w:pStyle w:val="20"/>
        <w:shd w:val="clear" w:color="auto" w:fill="auto"/>
        <w:spacing w:after="160"/>
        <w:ind w:firstLine="0"/>
        <w:rPr>
          <w:sz w:val="24"/>
          <w:szCs w:val="24"/>
        </w:rPr>
      </w:pPr>
      <w:r w:rsidRPr="00C6797E">
        <w:rPr>
          <w:sz w:val="24"/>
          <w:szCs w:val="24"/>
        </w:rPr>
        <w:t>Основные элементы режима для их выполнения. Примерная схема режима дня юного борца.</w:t>
      </w:r>
    </w:p>
    <w:p w:rsidR="00255287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Общая физическая подготовка</w:t>
      </w:r>
    </w:p>
    <w:p w:rsidR="00585ABC" w:rsidRPr="006F61EF" w:rsidRDefault="00585ABC" w:rsidP="00585ABC">
      <w:pPr>
        <w:pStyle w:val="20"/>
        <w:shd w:val="clear" w:color="auto" w:fill="auto"/>
        <w:spacing w:after="200"/>
        <w:ind w:firstLine="820"/>
        <w:jc w:val="left"/>
        <w:rPr>
          <w:sz w:val="24"/>
          <w:szCs w:val="24"/>
        </w:rPr>
      </w:pPr>
      <w:r w:rsidRPr="006F61EF">
        <w:rPr>
          <w:sz w:val="24"/>
          <w:szCs w:val="24"/>
        </w:rPr>
        <w:t>Упражнения для укрепления здоровья. Развитие и усовершенствование физической подготовки спортсмена.</w:t>
      </w:r>
      <w:r>
        <w:rPr>
          <w:sz w:val="24"/>
          <w:szCs w:val="24"/>
        </w:rPr>
        <w:t xml:space="preserve"> Разработка необходимых двигательных навыков и умений.</w:t>
      </w:r>
    </w:p>
    <w:p w:rsidR="00585ABC" w:rsidRPr="00255287" w:rsidRDefault="00585ABC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</w:p>
    <w:p w:rsidR="00C6797E" w:rsidRDefault="00255287" w:rsidP="00C6797E">
      <w:pPr>
        <w:pStyle w:val="20"/>
        <w:shd w:val="clear" w:color="auto" w:fill="auto"/>
        <w:spacing w:after="200"/>
        <w:ind w:firstLine="82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Специальная физическая подготовка</w:t>
      </w:r>
      <w:r w:rsidR="00C6797E" w:rsidRPr="00C6797E">
        <w:rPr>
          <w:sz w:val="24"/>
          <w:szCs w:val="24"/>
        </w:rPr>
        <w:t xml:space="preserve"> </w:t>
      </w:r>
    </w:p>
    <w:p w:rsidR="00255287" w:rsidRPr="00C6797E" w:rsidRDefault="00C6797E" w:rsidP="00255287">
      <w:pPr>
        <w:pStyle w:val="20"/>
        <w:shd w:val="clear" w:color="auto" w:fill="auto"/>
        <w:spacing w:after="200"/>
        <w:ind w:firstLine="820"/>
        <w:jc w:val="left"/>
        <w:rPr>
          <w:sz w:val="24"/>
          <w:szCs w:val="24"/>
        </w:rPr>
      </w:pPr>
      <w:r w:rsidRPr="00C6797E">
        <w:rPr>
          <w:sz w:val="24"/>
          <w:szCs w:val="24"/>
        </w:rPr>
        <w:lastRenderedPageBreak/>
        <w:t>Упражнения для развития координационных способностей</w:t>
      </w:r>
      <w:r w:rsidRPr="00C6797E">
        <w:t xml:space="preserve">,  </w:t>
      </w:r>
      <w:r w:rsidRPr="00C6797E">
        <w:rPr>
          <w:sz w:val="24"/>
          <w:szCs w:val="24"/>
        </w:rPr>
        <w:t>анаэробных возможностей</w:t>
      </w:r>
      <w:r w:rsidRPr="00C6797E">
        <w:t>, с</w:t>
      </w:r>
      <w:r w:rsidRPr="00C6797E">
        <w:rPr>
          <w:sz w:val="24"/>
          <w:szCs w:val="24"/>
        </w:rPr>
        <w:t>коростно-силовых качеств.</w:t>
      </w:r>
    </w:p>
    <w:p w:rsidR="00255287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Соревновательная подготовка</w:t>
      </w:r>
    </w:p>
    <w:p w:rsidR="00585ABC" w:rsidRPr="006F61EF" w:rsidRDefault="00585ABC" w:rsidP="00585ABC">
      <w:pPr>
        <w:pStyle w:val="20"/>
        <w:shd w:val="clear" w:color="auto" w:fill="auto"/>
        <w:spacing w:after="200"/>
        <w:ind w:firstLine="820"/>
        <w:jc w:val="left"/>
        <w:rPr>
          <w:sz w:val="24"/>
          <w:szCs w:val="24"/>
        </w:rPr>
      </w:pPr>
      <w:r w:rsidRPr="006F61EF">
        <w:rPr>
          <w:sz w:val="24"/>
          <w:szCs w:val="24"/>
        </w:rPr>
        <w:t>Развитие умений максимально в короткий срок соревнований реализовать свои спортивные возможности.</w:t>
      </w:r>
      <w:r w:rsidRPr="006F61EF">
        <w:rPr>
          <w:sz w:val="24"/>
          <w:szCs w:val="24"/>
          <w:shd w:val="clear" w:color="auto" w:fill="FFFFFF"/>
        </w:rPr>
        <w:t xml:space="preserve"> Регулярное участие в соревнованиях с различными по стилю игры и уровню подготовленности командами - обязательное условие для приобретения и совершенствования</w:t>
      </w:r>
    </w:p>
    <w:p w:rsidR="00585ABC" w:rsidRPr="00255287" w:rsidRDefault="00585ABC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</w:p>
    <w:p w:rsidR="00255287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Восстановительные мероприятия</w:t>
      </w:r>
    </w:p>
    <w:p w:rsidR="00255287" w:rsidRPr="00AE7287" w:rsidRDefault="00585ABC" w:rsidP="00AE7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 w:rsidRPr="00585ABC">
        <w:rPr>
          <w:color w:val="000000"/>
          <w:sz w:val="24"/>
          <w:szCs w:val="24"/>
          <w:shd w:val="clear" w:color="auto" w:fill="FFFFFF"/>
        </w:rPr>
        <w:t xml:space="preserve">В спорте восстановление после нагрузок неотъемлемая часть подготовки спортсмена. Растяжка и легкая </w:t>
      </w:r>
      <w:proofErr w:type="spellStart"/>
      <w:r w:rsidRPr="00585ABC">
        <w:rPr>
          <w:color w:val="000000"/>
          <w:sz w:val="24"/>
          <w:szCs w:val="24"/>
          <w:shd w:val="clear" w:color="auto" w:fill="FFFFFF"/>
        </w:rPr>
        <w:t>кардиозаминка</w:t>
      </w:r>
      <w:proofErr w:type="spellEnd"/>
      <w:r w:rsidRPr="00585ABC">
        <w:rPr>
          <w:color w:val="000000"/>
          <w:sz w:val="24"/>
          <w:szCs w:val="24"/>
          <w:shd w:val="clear" w:color="auto" w:fill="FFFFFF"/>
        </w:rPr>
        <w:t>.</w:t>
      </w:r>
    </w:p>
    <w:p w:rsidR="00255287" w:rsidRDefault="00255287" w:rsidP="00255287">
      <w:pPr>
        <w:pStyle w:val="20"/>
        <w:shd w:val="clear" w:color="auto" w:fill="auto"/>
        <w:tabs>
          <w:tab w:val="left" w:pos="719"/>
        </w:tabs>
        <w:spacing w:after="300"/>
        <w:jc w:val="center"/>
        <w:rPr>
          <w:b/>
        </w:rPr>
      </w:pPr>
      <w:r>
        <w:rPr>
          <w:b/>
        </w:rPr>
        <w:t>3   год обучения</w:t>
      </w:r>
    </w:p>
    <w:p w:rsidR="00255287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Теоретическая подготовка</w:t>
      </w:r>
    </w:p>
    <w:p w:rsidR="00585ABC" w:rsidRPr="00585ABC" w:rsidRDefault="00585ABC" w:rsidP="00585ABC">
      <w:pPr>
        <w:pStyle w:val="20"/>
        <w:shd w:val="clear" w:color="auto" w:fill="auto"/>
        <w:spacing w:after="0"/>
        <w:ind w:firstLine="760"/>
        <w:rPr>
          <w:sz w:val="24"/>
          <w:szCs w:val="24"/>
        </w:rPr>
      </w:pPr>
      <w:r w:rsidRPr="00585ABC">
        <w:rPr>
          <w:sz w:val="24"/>
          <w:szCs w:val="24"/>
        </w:rPr>
        <w:t>Борьба — старейший самобытный вид физических упражнений, Широкое отображение ее в исторических летописях и памятниках народного эпоса. Виды и характер самобытной борьбы у различных народов нашей страны. Спортивный характер и его роль в достижении победы над собой и соперником. Умение терпеть как основное проявление воли. Правила поведения в спортивном коллективе.</w:t>
      </w:r>
    </w:p>
    <w:p w:rsidR="00585ABC" w:rsidRPr="00255287" w:rsidRDefault="00585ABC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</w:p>
    <w:p w:rsidR="00255287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Общая физическая подготовка</w:t>
      </w:r>
    </w:p>
    <w:p w:rsidR="00585ABC" w:rsidRPr="00255287" w:rsidRDefault="00585ABC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 w:rsidRPr="00C6797E">
        <w:rPr>
          <w:sz w:val="24"/>
          <w:szCs w:val="24"/>
        </w:rPr>
        <w:t>Упражнения для развития координационных способностей</w:t>
      </w:r>
      <w:r w:rsidRPr="00C6797E">
        <w:t xml:space="preserve">,  </w:t>
      </w:r>
      <w:r w:rsidRPr="00C6797E">
        <w:rPr>
          <w:sz w:val="24"/>
          <w:szCs w:val="24"/>
        </w:rPr>
        <w:t>анаэробных возможностей</w:t>
      </w:r>
      <w:r w:rsidRPr="00C6797E">
        <w:t>, с</w:t>
      </w:r>
      <w:r w:rsidRPr="00C6797E">
        <w:rPr>
          <w:sz w:val="24"/>
          <w:szCs w:val="24"/>
        </w:rPr>
        <w:t>коростно-силовых качеств</w:t>
      </w:r>
    </w:p>
    <w:p w:rsidR="00C6797E" w:rsidRDefault="00255287" w:rsidP="00C6797E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Специальная физическая подготовка</w:t>
      </w:r>
      <w:r w:rsidR="00C6797E">
        <w:rPr>
          <w:b/>
          <w:sz w:val="24"/>
          <w:szCs w:val="24"/>
        </w:rPr>
        <w:t>.</w:t>
      </w:r>
    </w:p>
    <w:p w:rsidR="00C6797E" w:rsidRPr="00C6797E" w:rsidRDefault="00C6797E" w:rsidP="00255287">
      <w:pPr>
        <w:pStyle w:val="20"/>
        <w:shd w:val="clear" w:color="auto" w:fill="auto"/>
        <w:spacing w:after="200"/>
        <w:ind w:firstLine="820"/>
        <w:jc w:val="left"/>
        <w:rPr>
          <w:sz w:val="24"/>
          <w:szCs w:val="24"/>
        </w:rPr>
      </w:pPr>
      <w:r w:rsidRPr="00C6797E">
        <w:rPr>
          <w:sz w:val="24"/>
          <w:szCs w:val="24"/>
        </w:rPr>
        <w:t>Упражнения для развития координационных способностей</w:t>
      </w:r>
      <w:r w:rsidRPr="00C6797E">
        <w:t xml:space="preserve">,  </w:t>
      </w:r>
      <w:r w:rsidRPr="00C6797E">
        <w:rPr>
          <w:sz w:val="24"/>
          <w:szCs w:val="24"/>
        </w:rPr>
        <w:t>анаэробных возможностей</w:t>
      </w:r>
      <w:r w:rsidRPr="00C6797E">
        <w:t>, с</w:t>
      </w:r>
      <w:r w:rsidRPr="00C6797E">
        <w:rPr>
          <w:sz w:val="24"/>
          <w:szCs w:val="24"/>
        </w:rPr>
        <w:t>коростно-силовых качеств.</w:t>
      </w:r>
    </w:p>
    <w:p w:rsidR="00255287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Соревновательная подготовка</w:t>
      </w:r>
    </w:p>
    <w:p w:rsidR="00585ABC" w:rsidRPr="006F61EF" w:rsidRDefault="00585ABC" w:rsidP="00585ABC">
      <w:pPr>
        <w:pStyle w:val="20"/>
        <w:shd w:val="clear" w:color="auto" w:fill="auto"/>
        <w:spacing w:after="200"/>
        <w:ind w:firstLine="820"/>
        <w:jc w:val="left"/>
        <w:rPr>
          <w:sz w:val="24"/>
          <w:szCs w:val="24"/>
        </w:rPr>
      </w:pPr>
      <w:r w:rsidRPr="006F61EF">
        <w:rPr>
          <w:sz w:val="24"/>
          <w:szCs w:val="24"/>
        </w:rPr>
        <w:t>Развитие умений максимально в короткий срок соревнований реализовать свои спортивные возможности.</w:t>
      </w:r>
      <w:r w:rsidRPr="006F61EF">
        <w:rPr>
          <w:sz w:val="24"/>
          <w:szCs w:val="24"/>
          <w:shd w:val="clear" w:color="auto" w:fill="FFFFFF"/>
        </w:rPr>
        <w:t xml:space="preserve"> Регулярное участие в соревнованиях с различными по стилю игры и уровню подготовленности командами - обязательное условие для приобретения и совершенствования</w:t>
      </w:r>
    </w:p>
    <w:p w:rsidR="00585ABC" w:rsidRPr="00255287" w:rsidRDefault="00585ABC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</w:p>
    <w:p w:rsidR="00255287" w:rsidRDefault="00255287" w:rsidP="00255287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Раздел. </w:t>
      </w:r>
      <w:r w:rsidRPr="00255287">
        <w:rPr>
          <w:b/>
          <w:sz w:val="24"/>
          <w:szCs w:val="24"/>
        </w:rPr>
        <w:t>Восстановительные мероприятия</w:t>
      </w:r>
    </w:p>
    <w:p w:rsidR="00585ABC" w:rsidRPr="00585ABC" w:rsidRDefault="00585ABC" w:rsidP="00585ABC">
      <w:pPr>
        <w:pStyle w:val="20"/>
        <w:shd w:val="clear" w:color="auto" w:fill="auto"/>
        <w:spacing w:after="200"/>
        <w:ind w:firstLine="820"/>
        <w:jc w:val="left"/>
        <w:rPr>
          <w:b/>
          <w:sz w:val="24"/>
          <w:szCs w:val="24"/>
        </w:rPr>
      </w:pPr>
      <w:r w:rsidRPr="00585ABC">
        <w:rPr>
          <w:color w:val="000000"/>
          <w:sz w:val="24"/>
          <w:szCs w:val="24"/>
          <w:shd w:val="clear" w:color="auto" w:fill="FFFFFF"/>
        </w:rPr>
        <w:t xml:space="preserve">В спорте восстановление после нагрузок неотъемлемая часть подготовки спортсмена. Растяжка и легкая </w:t>
      </w:r>
      <w:proofErr w:type="spellStart"/>
      <w:r w:rsidRPr="00585ABC">
        <w:rPr>
          <w:color w:val="000000"/>
          <w:sz w:val="24"/>
          <w:szCs w:val="24"/>
          <w:shd w:val="clear" w:color="auto" w:fill="FFFFFF"/>
        </w:rPr>
        <w:t>кардиозаминка</w:t>
      </w:r>
      <w:proofErr w:type="spellEnd"/>
      <w:r w:rsidRPr="00585ABC">
        <w:rPr>
          <w:color w:val="000000"/>
          <w:sz w:val="24"/>
          <w:szCs w:val="24"/>
          <w:shd w:val="clear" w:color="auto" w:fill="FFFFFF"/>
        </w:rPr>
        <w:t>.</w:t>
      </w:r>
    </w:p>
    <w:p w:rsidR="00585ABC" w:rsidRPr="00255287" w:rsidRDefault="00585ABC" w:rsidP="00255287">
      <w:pPr>
        <w:pStyle w:val="20"/>
        <w:shd w:val="clear" w:color="auto" w:fill="auto"/>
        <w:spacing w:after="200"/>
        <w:ind w:firstLine="820"/>
        <w:jc w:val="left"/>
        <w:rPr>
          <w:b/>
        </w:rPr>
      </w:pPr>
    </w:p>
    <w:p w:rsidR="006816A2" w:rsidRDefault="006816A2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b/>
        </w:rPr>
        <w:br w:type="page"/>
      </w:r>
    </w:p>
    <w:p w:rsidR="00255287" w:rsidRPr="00FB58F8" w:rsidRDefault="00AE7287" w:rsidP="00255287">
      <w:pPr>
        <w:pStyle w:val="20"/>
        <w:shd w:val="clear" w:color="auto" w:fill="auto"/>
        <w:tabs>
          <w:tab w:val="left" w:pos="719"/>
        </w:tabs>
        <w:spacing w:after="300"/>
        <w:jc w:val="center"/>
        <w:rPr>
          <w:b/>
        </w:rPr>
      </w:pPr>
      <w:r>
        <w:rPr>
          <w:b/>
        </w:rPr>
        <w:lastRenderedPageBreak/>
        <w:t>3. ОРГАНИЗАЦИОННЫЙ РАЗДЕЛ</w:t>
      </w:r>
    </w:p>
    <w:p w:rsidR="00FB58F8" w:rsidRDefault="00FB58F8" w:rsidP="00951986">
      <w:pPr>
        <w:pStyle w:val="20"/>
        <w:shd w:val="clear" w:color="auto" w:fill="auto"/>
        <w:spacing w:after="200"/>
        <w:ind w:firstLine="820"/>
        <w:jc w:val="center"/>
        <w:rPr>
          <w:b/>
        </w:rPr>
      </w:pPr>
    </w:p>
    <w:p w:rsidR="00415D08" w:rsidRPr="00951986" w:rsidRDefault="00951986" w:rsidP="00951986">
      <w:pPr>
        <w:pStyle w:val="20"/>
        <w:shd w:val="clear" w:color="auto" w:fill="auto"/>
        <w:spacing w:after="200"/>
        <w:ind w:firstLine="820"/>
        <w:jc w:val="center"/>
        <w:rPr>
          <w:b/>
        </w:rPr>
      </w:pPr>
      <w:r w:rsidRPr="00951986">
        <w:rPr>
          <w:b/>
        </w:rPr>
        <w:t>Учебный план</w:t>
      </w:r>
    </w:p>
    <w:tbl>
      <w:tblPr>
        <w:tblOverlap w:val="never"/>
        <w:tblW w:w="0" w:type="auto"/>
        <w:jc w:val="center"/>
        <w:tblInd w:w="-14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5387"/>
        <w:gridCol w:w="992"/>
        <w:gridCol w:w="851"/>
        <w:gridCol w:w="910"/>
      </w:tblGrid>
      <w:tr w:rsidR="00951986" w:rsidTr="00951986">
        <w:trPr>
          <w:trHeight w:hRule="exact" w:val="857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951986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951986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951986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951986" w:rsidTr="00951986">
        <w:trPr>
          <w:trHeight w:hRule="exact" w:val="23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986" w:rsidRDefault="00951986" w:rsidP="00616B15"/>
        </w:tc>
        <w:tc>
          <w:tcPr>
            <w:tcW w:w="5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1986" w:rsidRDefault="00951986" w:rsidP="00616B1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951986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951986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951986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год</w:t>
            </w:r>
          </w:p>
        </w:tc>
      </w:tr>
      <w:tr w:rsidR="00951986" w:rsidTr="00951986">
        <w:trPr>
          <w:trHeight w:hRule="exact" w:val="29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951986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951986" w:rsidP="00951986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1986" w:rsidTr="00951986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951986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951986" w:rsidP="00951986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51986" w:rsidTr="00951986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951986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951986" w:rsidP="00951986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51986" w:rsidTr="00951986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185B71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1986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1986" w:rsidRDefault="00951986" w:rsidP="00951986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1986" w:rsidTr="00951986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185B71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1986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986" w:rsidRDefault="00951986" w:rsidP="00951986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986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1986" w:rsidTr="00951986">
        <w:trPr>
          <w:trHeight w:hRule="exact" w:val="36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986" w:rsidRDefault="00951986" w:rsidP="00616B15">
            <w:pPr>
              <w:rPr>
                <w:sz w:val="10"/>
                <w:szCs w:val="1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986" w:rsidRPr="00951986" w:rsidRDefault="00951986" w:rsidP="00616B15">
            <w:pPr>
              <w:pStyle w:val="a6"/>
              <w:shd w:val="clear" w:color="auto" w:fill="auto"/>
              <w:spacing w:after="0"/>
              <w:ind w:left="1220" w:firstLine="0"/>
              <w:jc w:val="left"/>
              <w:rPr>
                <w:b/>
                <w:color w:val="595959" w:themeColor="text1" w:themeTint="A6"/>
              </w:rPr>
            </w:pPr>
            <w:r w:rsidRPr="00951986">
              <w:rPr>
                <w:b/>
                <w:color w:val="595959" w:themeColor="text1" w:themeTint="A6"/>
              </w:rPr>
              <w:t>Общий объем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986" w:rsidRPr="00951986" w:rsidRDefault="00951986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951986">
              <w:rPr>
                <w:b/>
                <w:color w:val="595959" w:themeColor="text1" w:themeTint="A6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986" w:rsidRPr="00951986" w:rsidRDefault="00951986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951986">
              <w:rPr>
                <w:b/>
                <w:color w:val="595959" w:themeColor="text1" w:themeTint="A6"/>
                <w:sz w:val="24"/>
                <w:szCs w:val="24"/>
              </w:rPr>
              <w:t>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986" w:rsidRPr="00951986" w:rsidRDefault="00951986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951986">
              <w:rPr>
                <w:b/>
                <w:color w:val="595959" w:themeColor="text1" w:themeTint="A6"/>
                <w:sz w:val="24"/>
                <w:szCs w:val="24"/>
              </w:rPr>
              <w:t>76</w:t>
            </w:r>
          </w:p>
        </w:tc>
      </w:tr>
    </w:tbl>
    <w:p w:rsidR="00C6797E" w:rsidRDefault="00C6797E" w:rsidP="00B43279">
      <w:pPr>
        <w:pStyle w:val="20"/>
        <w:shd w:val="clear" w:color="auto" w:fill="auto"/>
        <w:spacing w:after="200"/>
        <w:ind w:firstLine="820"/>
        <w:jc w:val="center"/>
        <w:rPr>
          <w:b/>
        </w:rPr>
      </w:pPr>
    </w:p>
    <w:p w:rsidR="006816A2" w:rsidRDefault="006816A2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b/>
        </w:rPr>
        <w:br w:type="page"/>
      </w:r>
    </w:p>
    <w:p w:rsidR="0044747E" w:rsidRPr="00B43279" w:rsidRDefault="00AE7287" w:rsidP="00B43279">
      <w:pPr>
        <w:pStyle w:val="20"/>
        <w:shd w:val="clear" w:color="auto" w:fill="auto"/>
        <w:spacing w:after="200"/>
        <w:ind w:firstLine="820"/>
        <w:jc w:val="center"/>
        <w:rPr>
          <w:b/>
        </w:rPr>
      </w:pPr>
      <w:r>
        <w:rPr>
          <w:b/>
        </w:rPr>
        <w:lastRenderedPageBreak/>
        <w:t>Календарно-тематическое</w:t>
      </w:r>
      <w:r w:rsidR="00185B71" w:rsidRPr="00B43279">
        <w:rPr>
          <w:b/>
        </w:rPr>
        <w:t xml:space="preserve"> планирование</w:t>
      </w:r>
    </w:p>
    <w:p w:rsidR="00B43279" w:rsidRPr="00B43279" w:rsidRDefault="00B43279" w:rsidP="00B43279">
      <w:pPr>
        <w:pStyle w:val="20"/>
        <w:shd w:val="clear" w:color="auto" w:fill="auto"/>
        <w:spacing w:after="200"/>
        <w:ind w:firstLine="820"/>
        <w:jc w:val="center"/>
        <w:rPr>
          <w:b/>
        </w:rPr>
      </w:pPr>
      <w:r w:rsidRPr="00B43279">
        <w:rPr>
          <w:b/>
        </w:rPr>
        <w:t>1 год обучения</w:t>
      </w:r>
    </w:p>
    <w:p w:rsidR="00185B71" w:rsidRPr="007A44AF" w:rsidRDefault="00185B71" w:rsidP="00415D08">
      <w:pPr>
        <w:pStyle w:val="20"/>
        <w:shd w:val="clear" w:color="auto" w:fill="auto"/>
        <w:spacing w:after="200"/>
        <w:ind w:firstLine="820"/>
      </w:pPr>
    </w:p>
    <w:tbl>
      <w:tblPr>
        <w:tblOverlap w:val="never"/>
        <w:tblW w:w="0" w:type="auto"/>
        <w:tblInd w:w="5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6444"/>
        <w:gridCol w:w="1559"/>
      </w:tblGrid>
      <w:tr w:rsidR="007A44AF" w:rsidRPr="007A44AF" w:rsidTr="00B43279">
        <w:trPr>
          <w:trHeight w:hRule="exact" w:val="857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№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7A44AF">
              <w:rPr>
                <w:sz w:val="22"/>
                <w:szCs w:val="22"/>
              </w:rPr>
              <w:t>Количество часов</w:t>
            </w:r>
          </w:p>
        </w:tc>
      </w:tr>
      <w:tr w:rsidR="007A44AF" w:rsidRPr="007A44AF" w:rsidTr="00B43279">
        <w:trPr>
          <w:trHeight w:hRule="exact" w:val="23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 w:rsidRPr="007A44AF">
              <w:rPr>
                <w:sz w:val="19"/>
                <w:szCs w:val="19"/>
              </w:rPr>
              <w:t>1 год</w:t>
            </w:r>
          </w:p>
        </w:tc>
      </w:tr>
      <w:tr w:rsidR="00585ABC" w:rsidRPr="007A44AF" w:rsidTr="00AE7287">
        <w:trPr>
          <w:trHeight w:hRule="exact" w:val="2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85ABC" w:rsidRPr="00C64460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C64460">
              <w:rPr>
                <w:b/>
                <w:sz w:val="24"/>
                <w:szCs w:val="24"/>
              </w:rPr>
              <w:t>8</w:t>
            </w:r>
          </w:p>
        </w:tc>
      </w:tr>
      <w:tr w:rsidR="00585ABC" w:rsidRPr="007A44AF" w:rsidTr="0022192C">
        <w:trPr>
          <w:trHeight w:hRule="exact" w:val="29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BC" w:rsidRPr="007A44AF" w:rsidRDefault="00585AB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7A44AF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Введение. Правила ТБ. Правила борьбы.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B43279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5ABC" w:rsidRPr="007A44AF" w:rsidTr="00167F17">
        <w:trPr>
          <w:trHeight w:hRule="exact" w:val="292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B43279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43279">
              <w:rPr>
                <w:iCs/>
                <w:sz w:val="24"/>
                <w:szCs w:val="24"/>
              </w:rPr>
              <w:t>Физическая подготовка борца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5ABC" w:rsidRPr="007A44AF" w:rsidTr="00AE7287">
        <w:trPr>
          <w:trHeight w:hRule="exact"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5ABC" w:rsidRPr="00C64460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585ABC" w:rsidRPr="007A44AF" w:rsidTr="0022192C">
        <w:trPr>
          <w:trHeight w:hRule="exact" w:val="28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BC" w:rsidRPr="007A44AF" w:rsidRDefault="00585AB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Упражнения на пресс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5ABC" w:rsidRPr="007A44AF" w:rsidTr="001D2C2C">
        <w:trPr>
          <w:trHeight w:hRule="exact" w:val="28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 xml:space="preserve">Упражнения на </w:t>
            </w:r>
            <w:r>
              <w:rPr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5ABC" w:rsidRPr="007A44AF" w:rsidTr="001D2C2C">
        <w:trPr>
          <w:trHeight w:hRule="exact" w:val="28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силу мышц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5ABC" w:rsidRPr="007A44AF" w:rsidTr="00AE7287">
        <w:trPr>
          <w:trHeight w:hRule="exact"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38</w:t>
            </w:r>
          </w:p>
        </w:tc>
      </w:tr>
      <w:tr w:rsidR="00585ABC" w:rsidRPr="007A44AF" w:rsidTr="0022192C">
        <w:trPr>
          <w:trHeight w:hRule="exact" w:val="28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5ABC" w:rsidRPr="007A44AF" w:rsidTr="007B78D0">
        <w:trPr>
          <w:trHeight w:hRule="exact" w:val="28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Анаэробные возможности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5ABC" w:rsidRPr="007A44AF" w:rsidTr="007B78D0">
        <w:trPr>
          <w:trHeight w:hRule="exact" w:val="288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5ABC" w:rsidRPr="007A44AF" w:rsidTr="00AE7287">
        <w:trPr>
          <w:trHeight w:hRule="exact"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585ABC" w:rsidRPr="0022192C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6</w:t>
            </w:r>
          </w:p>
        </w:tc>
      </w:tr>
      <w:tr w:rsidR="00585ABC" w:rsidRPr="007A44AF" w:rsidTr="0022192C">
        <w:trPr>
          <w:trHeight w:hRule="exact"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BC" w:rsidRPr="007A44AF" w:rsidRDefault="00585AB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BC" w:rsidRPr="00FB58F8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85ABC" w:rsidRPr="007A44AF" w:rsidTr="0022192C">
        <w:trPr>
          <w:trHeight w:hRule="exact"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BC" w:rsidRPr="00AE7287" w:rsidRDefault="00585AB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E7287">
              <w:rPr>
                <w:b/>
                <w:sz w:val="24"/>
                <w:szCs w:val="24"/>
                <w:highlight w:val="lightGray"/>
              </w:rPr>
              <w:t>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ABC" w:rsidRPr="00AE7287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  <w:highlight w:val="lightGray"/>
              </w:rPr>
            </w:pPr>
            <w:r w:rsidRPr="00AE7287">
              <w:rPr>
                <w:b/>
                <w:sz w:val="24"/>
                <w:szCs w:val="24"/>
                <w:highlight w:val="lightGray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BC" w:rsidRPr="00AE7287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  <w:highlight w:val="lightGray"/>
              </w:rPr>
            </w:pPr>
            <w:r w:rsidRPr="00AE7287">
              <w:rPr>
                <w:b/>
                <w:sz w:val="24"/>
                <w:szCs w:val="24"/>
                <w:highlight w:val="lightGray"/>
              </w:rPr>
              <w:t>6</w:t>
            </w:r>
          </w:p>
        </w:tc>
      </w:tr>
      <w:tr w:rsidR="00585ABC" w:rsidRPr="007A44AF" w:rsidTr="0022192C">
        <w:trPr>
          <w:trHeight w:hRule="exact"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ABC" w:rsidRPr="007A44AF" w:rsidRDefault="00585AB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Стрэйчинг</w:t>
            </w:r>
            <w:proofErr w:type="spellEnd"/>
            <w:r w:rsidR="0022192C">
              <w:rPr>
                <w:sz w:val="24"/>
                <w:szCs w:val="24"/>
              </w:rPr>
              <w:t xml:space="preserve"> и </w:t>
            </w:r>
            <w:proofErr w:type="spellStart"/>
            <w:r w:rsidR="0022192C">
              <w:rPr>
                <w:sz w:val="24"/>
                <w:szCs w:val="24"/>
              </w:rPr>
              <w:t>кардио</w:t>
            </w:r>
            <w:proofErr w:type="spellEnd"/>
            <w:r w:rsidR="0022192C">
              <w:rPr>
                <w:sz w:val="24"/>
                <w:szCs w:val="24"/>
              </w:rPr>
              <w:t xml:space="preserve"> тренировки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ABC" w:rsidRPr="00FB58F8" w:rsidRDefault="00585AB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FB58F8">
              <w:rPr>
                <w:b/>
                <w:sz w:val="24"/>
                <w:szCs w:val="24"/>
              </w:rPr>
              <w:t>6</w:t>
            </w:r>
          </w:p>
        </w:tc>
      </w:tr>
      <w:tr w:rsidR="00FB58F8" w:rsidRPr="007A44AF" w:rsidTr="00B43279">
        <w:trPr>
          <w:trHeight w:hRule="exact" w:val="3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8F8" w:rsidRPr="007A44AF" w:rsidRDefault="00FB58F8" w:rsidP="00616B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8F8" w:rsidRPr="007A44AF" w:rsidRDefault="00FB58F8" w:rsidP="00616B15">
            <w:pPr>
              <w:pStyle w:val="a6"/>
              <w:shd w:val="clear" w:color="auto" w:fill="auto"/>
              <w:spacing w:after="0"/>
              <w:ind w:left="1220" w:firstLine="0"/>
              <w:jc w:val="left"/>
              <w:rPr>
                <w:b/>
                <w:color w:val="595959" w:themeColor="text1" w:themeTint="A6"/>
              </w:rPr>
            </w:pPr>
            <w:r w:rsidRPr="007A44AF">
              <w:rPr>
                <w:b/>
                <w:color w:val="595959" w:themeColor="text1" w:themeTint="A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8F8" w:rsidRPr="007A44AF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7A44AF">
              <w:rPr>
                <w:b/>
                <w:color w:val="595959" w:themeColor="text1" w:themeTint="A6"/>
                <w:sz w:val="24"/>
                <w:szCs w:val="24"/>
              </w:rPr>
              <w:t>76</w:t>
            </w:r>
          </w:p>
        </w:tc>
      </w:tr>
    </w:tbl>
    <w:p w:rsidR="00B43279" w:rsidRPr="00B43279" w:rsidRDefault="00B43279" w:rsidP="00415D08">
      <w:pPr>
        <w:pStyle w:val="20"/>
        <w:shd w:val="clear" w:color="auto" w:fill="auto"/>
        <w:spacing w:after="200"/>
        <w:ind w:firstLine="820"/>
        <w:rPr>
          <w:b/>
        </w:rPr>
      </w:pPr>
    </w:p>
    <w:p w:rsidR="00B43279" w:rsidRPr="00B43279" w:rsidRDefault="00B43279" w:rsidP="00B43279">
      <w:pPr>
        <w:pStyle w:val="20"/>
        <w:shd w:val="clear" w:color="auto" w:fill="auto"/>
        <w:spacing w:after="200"/>
        <w:ind w:firstLine="820"/>
        <w:jc w:val="center"/>
        <w:rPr>
          <w:b/>
        </w:rPr>
      </w:pPr>
      <w:r w:rsidRPr="00B43279">
        <w:rPr>
          <w:b/>
        </w:rPr>
        <w:t>2 год обучения</w:t>
      </w:r>
    </w:p>
    <w:tbl>
      <w:tblPr>
        <w:tblOverlap w:val="never"/>
        <w:tblW w:w="0" w:type="auto"/>
        <w:jc w:val="center"/>
        <w:tblInd w:w="-14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6395"/>
        <w:gridCol w:w="1208"/>
      </w:tblGrid>
      <w:tr w:rsidR="007A44AF" w:rsidRPr="007A44AF" w:rsidTr="00B43279">
        <w:trPr>
          <w:trHeight w:hRule="exact" w:val="857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№</w:t>
            </w:r>
          </w:p>
        </w:tc>
        <w:tc>
          <w:tcPr>
            <w:tcW w:w="6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7A44AF">
              <w:rPr>
                <w:sz w:val="22"/>
                <w:szCs w:val="22"/>
              </w:rPr>
              <w:t>Количество часов</w:t>
            </w:r>
          </w:p>
        </w:tc>
      </w:tr>
      <w:tr w:rsidR="007A44AF" w:rsidRPr="007A44AF" w:rsidTr="00B43279">
        <w:trPr>
          <w:trHeight w:hRule="exact" w:val="23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 w:rsidRPr="007A44AF">
              <w:rPr>
                <w:sz w:val="19"/>
                <w:szCs w:val="19"/>
              </w:rPr>
              <w:t>2 год</w:t>
            </w:r>
          </w:p>
        </w:tc>
      </w:tr>
      <w:tr w:rsidR="0022192C" w:rsidRPr="007A44AF" w:rsidTr="00AE7287">
        <w:trPr>
          <w:trHeight w:hRule="exact" w:val="29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2192C" w:rsidRPr="00C64460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C64460">
              <w:rPr>
                <w:b/>
                <w:sz w:val="24"/>
                <w:szCs w:val="24"/>
              </w:rPr>
              <w:t>8</w:t>
            </w:r>
          </w:p>
        </w:tc>
      </w:tr>
      <w:tr w:rsidR="0022192C" w:rsidRPr="007A44AF" w:rsidTr="0022192C">
        <w:trPr>
          <w:trHeight w:hRule="exact" w:val="292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B43279" w:rsidRDefault="0022192C" w:rsidP="00B06994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B43279">
              <w:rPr>
                <w:sz w:val="24"/>
                <w:szCs w:val="24"/>
              </w:rPr>
              <w:t xml:space="preserve">Введение. Правила ТБ. </w:t>
            </w:r>
            <w:r w:rsidRPr="00B43279">
              <w:rPr>
                <w:iCs/>
                <w:sz w:val="24"/>
                <w:szCs w:val="24"/>
              </w:rPr>
              <w:t xml:space="preserve">Физическая подготовка </w:t>
            </w:r>
            <w:r>
              <w:rPr>
                <w:iCs/>
                <w:sz w:val="24"/>
                <w:szCs w:val="24"/>
              </w:rPr>
              <w:t xml:space="preserve">соревнованиями </w:t>
            </w:r>
            <w:proofErr w:type="spellStart"/>
            <w:r>
              <w:rPr>
                <w:iCs/>
                <w:sz w:val="24"/>
                <w:szCs w:val="24"/>
              </w:rPr>
              <w:t>соревнованиямисоревноспортсена</w:t>
            </w:r>
            <w:r w:rsidRPr="00B43279">
              <w:rPr>
                <w:iCs/>
                <w:sz w:val="24"/>
                <w:szCs w:val="24"/>
              </w:rPr>
              <w:t>борца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B43279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192C" w:rsidRPr="007A44AF" w:rsidTr="006930E6">
        <w:trPr>
          <w:trHeight w:hRule="exact" w:val="292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дня. Здоровый образ жизни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192C" w:rsidRPr="007A44AF" w:rsidTr="00AE7287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C64460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2192C" w:rsidRPr="007A44AF" w:rsidTr="0022192C">
        <w:trPr>
          <w:trHeight w:hRule="exact" w:val="28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B06994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 xml:space="preserve">Упражнения на </w:t>
            </w:r>
            <w:r>
              <w:rPr>
                <w:sz w:val="24"/>
                <w:szCs w:val="24"/>
              </w:rPr>
              <w:t>силу мышц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192C" w:rsidRPr="007A44AF" w:rsidTr="00AF2F2D">
        <w:trPr>
          <w:trHeight w:hRule="exact" w:val="28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 xml:space="preserve">Упражнения на </w:t>
            </w:r>
            <w:r>
              <w:rPr>
                <w:sz w:val="24"/>
                <w:szCs w:val="24"/>
              </w:rPr>
              <w:t>равновесие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192C" w:rsidRPr="007A44AF" w:rsidTr="00AF2F2D">
        <w:trPr>
          <w:trHeight w:hRule="exact" w:val="28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равновесие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192C" w:rsidRPr="007A44AF" w:rsidTr="00AE7287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2192C" w:rsidRPr="007A44AF" w:rsidTr="0022192C">
        <w:trPr>
          <w:trHeight w:hRule="exact" w:val="28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192C" w:rsidRPr="007A44AF" w:rsidTr="0020636A">
        <w:trPr>
          <w:trHeight w:hRule="exact" w:val="28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Анаэробные возможности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192C" w:rsidRPr="007A44AF" w:rsidTr="0020636A">
        <w:trPr>
          <w:trHeight w:hRule="exact" w:val="28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2192C" w:rsidRPr="007A44AF" w:rsidTr="00AE7287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B58F8">
              <w:rPr>
                <w:b/>
                <w:sz w:val="24"/>
                <w:szCs w:val="24"/>
              </w:rPr>
              <w:t>6</w:t>
            </w:r>
          </w:p>
        </w:tc>
      </w:tr>
      <w:tr w:rsidR="0022192C" w:rsidRPr="007A44AF" w:rsidTr="0022192C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FB58F8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2192C" w:rsidRPr="007A44AF" w:rsidTr="00AE7287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192C" w:rsidRPr="007A44AF" w:rsidTr="0022192C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Стрэйчинг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кардио</w:t>
            </w:r>
            <w:proofErr w:type="spellEnd"/>
            <w:r>
              <w:rPr>
                <w:sz w:val="24"/>
                <w:szCs w:val="24"/>
              </w:rPr>
              <w:t xml:space="preserve"> тренировки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FB58F8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FB58F8">
              <w:rPr>
                <w:b/>
                <w:sz w:val="24"/>
                <w:szCs w:val="24"/>
              </w:rPr>
              <w:t>6</w:t>
            </w:r>
          </w:p>
        </w:tc>
      </w:tr>
      <w:tr w:rsidR="0022192C" w:rsidRPr="007A44AF" w:rsidTr="00B43279">
        <w:trPr>
          <w:trHeight w:hRule="exact" w:val="36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1220" w:firstLine="0"/>
              <w:jc w:val="left"/>
              <w:rPr>
                <w:b/>
                <w:color w:val="595959" w:themeColor="text1" w:themeTint="A6"/>
              </w:rPr>
            </w:pPr>
            <w:r w:rsidRPr="007A44AF">
              <w:rPr>
                <w:b/>
                <w:color w:val="595959" w:themeColor="text1" w:themeTint="A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7A44AF">
              <w:rPr>
                <w:b/>
                <w:color w:val="595959" w:themeColor="text1" w:themeTint="A6"/>
                <w:sz w:val="24"/>
                <w:szCs w:val="24"/>
              </w:rPr>
              <w:t>76</w:t>
            </w:r>
          </w:p>
        </w:tc>
      </w:tr>
    </w:tbl>
    <w:p w:rsidR="007A44AF" w:rsidRDefault="007A44AF" w:rsidP="00415D08">
      <w:pPr>
        <w:pStyle w:val="20"/>
        <w:shd w:val="clear" w:color="auto" w:fill="auto"/>
        <w:spacing w:after="200"/>
        <w:ind w:firstLine="820"/>
      </w:pPr>
    </w:p>
    <w:p w:rsidR="00B43279" w:rsidRPr="0022192C" w:rsidRDefault="00B43279" w:rsidP="00B43279">
      <w:pPr>
        <w:pStyle w:val="20"/>
        <w:shd w:val="clear" w:color="auto" w:fill="auto"/>
        <w:spacing w:after="200"/>
        <w:ind w:firstLine="820"/>
        <w:jc w:val="center"/>
        <w:rPr>
          <w:b/>
        </w:rPr>
      </w:pPr>
      <w:r w:rsidRPr="0022192C">
        <w:rPr>
          <w:b/>
        </w:rPr>
        <w:lastRenderedPageBreak/>
        <w:t>3 год обучение</w:t>
      </w:r>
    </w:p>
    <w:tbl>
      <w:tblPr>
        <w:tblOverlap w:val="never"/>
        <w:tblW w:w="0" w:type="auto"/>
        <w:jc w:val="center"/>
        <w:tblInd w:w="-14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0"/>
        <w:gridCol w:w="6324"/>
        <w:gridCol w:w="1137"/>
      </w:tblGrid>
      <w:tr w:rsidR="007A44AF" w:rsidRPr="007A44AF" w:rsidTr="00B43279">
        <w:trPr>
          <w:trHeight w:hRule="exact" w:val="857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№</w:t>
            </w:r>
          </w:p>
        </w:tc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7A44AF">
              <w:rPr>
                <w:sz w:val="22"/>
                <w:szCs w:val="22"/>
              </w:rPr>
              <w:t>Количество часов</w:t>
            </w:r>
          </w:p>
        </w:tc>
      </w:tr>
      <w:tr w:rsidR="007A44AF" w:rsidRPr="007A44AF" w:rsidTr="00B43279">
        <w:trPr>
          <w:trHeight w:hRule="exact" w:val="23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A44AF" w:rsidRPr="007A44AF" w:rsidRDefault="007A44AF" w:rsidP="0061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44AF" w:rsidRPr="007A44AF" w:rsidRDefault="007A44AF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19"/>
                <w:szCs w:val="19"/>
              </w:rPr>
            </w:pPr>
            <w:r w:rsidRPr="007A44AF">
              <w:rPr>
                <w:sz w:val="19"/>
                <w:szCs w:val="19"/>
              </w:rPr>
              <w:t xml:space="preserve">3 год </w:t>
            </w:r>
          </w:p>
        </w:tc>
      </w:tr>
      <w:tr w:rsidR="0022192C" w:rsidRPr="007A44AF" w:rsidTr="00AE7287">
        <w:trPr>
          <w:trHeight w:hRule="exact" w:val="292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2192C" w:rsidRPr="00C64460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C64460">
              <w:rPr>
                <w:b/>
                <w:sz w:val="24"/>
                <w:szCs w:val="24"/>
              </w:rPr>
              <w:t>8</w:t>
            </w:r>
          </w:p>
        </w:tc>
      </w:tr>
      <w:tr w:rsidR="0022192C" w:rsidRPr="007A44AF" w:rsidTr="0022192C">
        <w:trPr>
          <w:trHeight w:hRule="exact" w:val="292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B43279">
            <w:pPr>
              <w:pStyle w:val="20"/>
              <w:shd w:val="clear" w:color="auto" w:fill="auto"/>
              <w:spacing w:after="0"/>
              <w:ind w:firstLine="80"/>
              <w:jc w:val="left"/>
              <w:rPr>
                <w:sz w:val="24"/>
                <w:szCs w:val="24"/>
              </w:rPr>
            </w:pPr>
            <w:r w:rsidRPr="007A44AF">
              <w:rPr>
                <w:iCs/>
                <w:sz w:val="24"/>
                <w:szCs w:val="24"/>
              </w:rPr>
              <w:t>Спортивная борьба в РФ.</w:t>
            </w:r>
          </w:p>
          <w:p w:rsidR="0022192C" w:rsidRPr="007A44AF" w:rsidRDefault="0022192C" w:rsidP="007A44AF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B43279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192C" w:rsidRPr="007A44AF" w:rsidTr="00210950">
        <w:trPr>
          <w:trHeight w:hRule="exact" w:val="292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B43279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iCs/>
                <w:sz w:val="24"/>
                <w:szCs w:val="24"/>
              </w:rPr>
              <w:t>Моральная и психологическая подготовка.</w:t>
            </w:r>
          </w:p>
          <w:p w:rsidR="0022192C" w:rsidRPr="007A44AF" w:rsidRDefault="0022192C" w:rsidP="007A44AF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2192C" w:rsidRPr="007A44AF" w:rsidTr="00AE7287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C64460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2192C" w:rsidRPr="007A44AF" w:rsidTr="0022192C">
        <w:trPr>
          <w:trHeight w:hRule="exact" w:val="28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Упражнения на пресс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192C" w:rsidRPr="007A44AF" w:rsidTr="00FB1B59">
        <w:trPr>
          <w:trHeight w:hRule="exact" w:val="28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 xml:space="preserve">Упражнения на </w:t>
            </w:r>
            <w:r>
              <w:rPr>
                <w:sz w:val="24"/>
                <w:szCs w:val="24"/>
              </w:rPr>
              <w:t>гибкость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192C" w:rsidRPr="007A44AF" w:rsidTr="00FB1B59">
        <w:trPr>
          <w:trHeight w:hRule="exact" w:val="28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B43279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 xml:space="preserve">Упражнения на </w:t>
            </w:r>
            <w:r>
              <w:rPr>
                <w:sz w:val="24"/>
                <w:szCs w:val="24"/>
              </w:rPr>
              <w:t>равновесие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192C" w:rsidRPr="007A44AF" w:rsidTr="00AE7287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38</w:t>
            </w:r>
          </w:p>
        </w:tc>
      </w:tr>
      <w:tr w:rsidR="0022192C" w:rsidRPr="007A44AF" w:rsidTr="0022192C">
        <w:trPr>
          <w:trHeight w:hRule="exact" w:val="288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192C" w:rsidRPr="007A44AF" w:rsidTr="004D4BDF">
        <w:trPr>
          <w:trHeight w:hRule="exact" w:val="28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Анаэробные возможности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2192C" w:rsidRPr="007A44AF" w:rsidTr="004D4BDF">
        <w:trPr>
          <w:trHeight w:hRule="exact" w:val="288"/>
          <w:jc w:val="center"/>
        </w:trPr>
        <w:tc>
          <w:tcPr>
            <w:tcW w:w="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2192C" w:rsidRPr="007A44AF" w:rsidTr="00AE7287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FB58F8">
              <w:rPr>
                <w:b/>
                <w:sz w:val="24"/>
                <w:szCs w:val="24"/>
              </w:rPr>
              <w:t>6</w:t>
            </w:r>
          </w:p>
        </w:tc>
      </w:tr>
      <w:tr w:rsidR="0022192C" w:rsidRPr="007A44AF" w:rsidTr="0022192C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7A44AF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FB58F8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2192C" w:rsidRPr="007A44AF" w:rsidTr="00AE7287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2192C" w:rsidRPr="0022192C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22192C">
              <w:rPr>
                <w:b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192C" w:rsidRPr="007A44AF" w:rsidTr="0022192C">
        <w:trPr>
          <w:trHeight w:hRule="exact" w:val="28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pacing w:after="0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192C" w:rsidRPr="007A44AF" w:rsidRDefault="0022192C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Стрэйчинг</w:t>
            </w:r>
            <w:proofErr w:type="spellEnd"/>
            <w:r w:rsidR="00AE7287">
              <w:rPr>
                <w:sz w:val="24"/>
                <w:szCs w:val="24"/>
              </w:rPr>
              <w:t xml:space="preserve"> и </w:t>
            </w:r>
            <w:proofErr w:type="spellStart"/>
            <w:r w:rsidR="00AE7287">
              <w:rPr>
                <w:sz w:val="24"/>
                <w:szCs w:val="24"/>
              </w:rPr>
              <w:t>кардио</w:t>
            </w:r>
            <w:proofErr w:type="spellEnd"/>
            <w:r w:rsidR="00AE7287">
              <w:rPr>
                <w:sz w:val="24"/>
                <w:szCs w:val="24"/>
              </w:rPr>
              <w:t xml:space="preserve"> трен</w:t>
            </w:r>
            <w:r>
              <w:rPr>
                <w:sz w:val="24"/>
                <w:szCs w:val="24"/>
              </w:rPr>
              <w:t>ировки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92C" w:rsidRPr="00FB58F8" w:rsidRDefault="0022192C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FB58F8">
              <w:rPr>
                <w:b/>
                <w:sz w:val="24"/>
                <w:szCs w:val="24"/>
              </w:rPr>
              <w:t>6</w:t>
            </w:r>
          </w:p>
        </w:tc>
      </w:tr>
      <w:tr w:rsidR="00FB58F8" w:rsidRPr="007A44AF" w:rsidTr="00B43279">
        <w:trPr>
          <w:trHeight w:hRule="exact" w:val="36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8F8" w:rsidRPr="007A44AF" w:rsidRDefault="00FB58F8" w:rsidP="00616B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8F8" w:rsidRPr="007A44AF" w:rsidRDefault="00FB58F8" w:rsidP="00616B15">
            <w:pPr>
              <w:pStyle w:val="a6"/>
              <w:shd w:val="clear" w:color="auto" w:fill="auto"/>
              <w:spacing w:after="0"/>
              <w:ind w:left="1220" w:firstLine="0"/>
              <w:jc w:val="left"/>
              <w:rPr>
                <w:b/>
                <w:color w:val="595959" w:themeColor="text1" w:themeTint="A6"/>
              </w:rPr>
            </w:pPr>
            <w:r w:rsidRPr="007A44AF">
              <w:rPr>
                <w:b/>
                <w:color w:val="595959" w:themeColor="text1" w:themeTint="A6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8F8" w:rsidRPr="007A44AF" w:rsidRDefault="00FB58F8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7A44AF">
              <w:rPr>
                <w:b/>
                <w:color w:val="595959" w:themeColor="text1" w:themeTint="A6"/>
                <w:sz w:val="24"/>
                <w:szCs w:val="24"/>
              </w:rPr>
              <w:t>76</w:t>
            </w:r>
          </w:p>
        </w:tc>
      </w:tr>
    </w:tbl>
    <w:p w:rsidR="007A44AF" w:rsidRDefault="007A44AF" w:rsidP="00415D08">
      <w:pPr>
        <w:pStyle w:val="20"/>
        <w:shd w:val="clear" w:color="auto" w:fill="auto"/>
        <w:spacing w:after="200"/>
        <w:ind w:firstLine="820"/>
      </w:pPr>
    </w:p>
    <w:p w:rsidR="006816A2" w:rsidRDefault="006816A2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b/>
        </w:rPr>
        <w:br w:type="page"/>
      </w:r>
    </w:p>
    <w:p w:rsidR="00D85242" w:rsidRPr="00E94472" w:rsidRDefault="00E94472" w:rsidP="00415D08">
      <w:pPr>
        <w:pStyle w:val="20"/>
        <w:shd w:val="clear" w:color="auto" w:fill="auto"/>
        <w:spacing w:after="200"/>
        <w:ind w:firstLine="820"/>
        <w:rPr>
          <w:b/>
        </w:rPr>
      </w:pPr>
      <w:r w:rsidRPr="00E94472">
        <w:rPr>
          <w:b/>
        </w:rPr>
        <w:lastRenderedPageBreak/>
        <w:t>Материально-техническое обес</w:t>
      </w:r>
      <w:r w:rsidR="00D85242" w:rsidRPr="00E94472">
        <w:rPr>
          <w:b/>
        </w:rPr>
        <w:t>печение</w:t>
      </w:r>
    </w:p>
    <w:p w:rsidR="00E94472" w:rsidRDefault="00E94472" w:rsidP="00415D08">
      <w:pPr>
        <w:pStyle w:val="20"/>
        <w:shd w:val="clear" w:color="auto" w:fill="auto"/>
        <w:spacing w:after="200"/>
        <w:ind w:firstLine="820"/>
      </w:pPr>
      <w:r>
        <w:t>-  зал с татами</w:t>
      </w:r>
    </w:p>
    <w:p w:rsidR="00E94472" w:rsidRDefault="00E94472" w:rsidP="00415D08">
      <w:pPr>
        <w:pStyle w:val="20"/>
        <w:shd w:val="clear" w:color="auto" w:fill="auto"/>
        <w:spacing w:after="200"/>
        <w:ind w:firstLine="820"/>
      </w:pPr>
      <w:r>
        <w:t xml:space="preserve">- скакалки 15 шт. </w:t>
      </w:r>
    </w:p>
    <w:p w:rsidR="00E94472" w:rsidRDefault="00E94472" w:rsidP="00415D08">
      <w:pPr>
        <w:pStyle w:val="20"/>
        <w:shd w:val="clear" w:color="auto" w:fill="auto"/>
        <w:spacing w:after="200"/>
        <w:ind w:firstLine="820"/>
      </w:pPr>
      <w:r>
        <w:t>- мячи</w:t>
      </w:r>
    </w:p>
    <w:p w:rsidR="006816A2" w:rsidRDefault="006816A2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b/>
        </w:rPr>
        <w:br w:type="page"/>
      </w:r>
    </w:p>
    <w:p w:rsidR="001646A4" w:rsidRPr="001646A4" w:rsidRDefault="001646A4" w:rsidP="001646A4">
      <w:pPr>
        <w:pStyle w:val="20"/>
        <w:shd w:val="clear" w:color="auto" w:fill="auto"/>
        <w:spacing w:after="300"/>
        <w:ind w:firstLine="0"/>
        <w:jc w:val="left"/>
        <w:rPr>
          <w:b/>
        </w:rPr>
      </w:pPr>
      <w:r w:rsidRPr="001646A4">
        <w:rPr>
          <w:b/>
        </w:rPr>
        <w:lastRenderedPageBreak/>
        <w:t>Список литературы</w:t>
      </w:r>
    </w:p>
    <w:p w:rsidR="001646A4" w:rsidRDefault="001646A4" w:rsidP="001646A4">
      <w:pPr>
        <w:pStyle w:val="20"/>
        <w:shd w:val="clear" w:color="auto" w:fill="auto"/>
        <w:spacing w:after="300"/>
        <w:ind w:firstLine="0"/>
        <w:jc w:val="left"/>
      </w:pPr>
      <w:r>
        <w:t>1. Методические рекомендации по организации спортивной подготовки в Российской Федерации, Москва 2014</w:t>
      </w:r>
    </w:p>
    <w:p w:rsidR="00255F2D" w:rsidRDefault="00255F2D" w:rsidP="001646A4">
      <w:pPr>
        <w:pStyle w:val="20"/>
        <w:shd w:val="clear" w:color="auto" w:fill="auto"/>
        <w:spacing w:after="300"/>
        <w:ind w:firstLine="0"/>
        <w:jc w:val="left"/>
      </w:pPr>
      <w:r>
        <w:t>2. Греко-римская борьба для начинающих/.</w:t>
      </w:r>
      <w:r w:rsidRPr="00255F2D">
        <w:t xml:space="preserve"> </w:t>
      </w:r>
      <w:proofErr w:type="spellStart"/>
      <w:r>
        <w:t>Шулика</w:t>
      </w:r>
      <w:proofErr w:type="spellEnd"/>
      <w:r>
        <w:t xml:space="preserve"> Ю. А., </w:t>
      </w:r>
      <w:proofErr w:type="spellStart"/>
      <w:r>
        <w:t>Косухин</w:t>
      </w:r>
      <w:proofErr w:type="spellEnd"/>
      <w:r>
        <w:t xml:space="preserve"> В. М., </w:t>
      </w:r>
      <w:proofErr w:type="spellStart"/>
      <w:r>
        <w:t>Лещенко</w:t>
      </w:r>
      <w:proofErr w:type="spellEnd"/>
      <w:r>
        <w:t xml:space="preserve"> В. И., Новиков В. Д., Хоменко И. Т. Москва 201</w:t>
      </w:r>
      <w:r w:rsidR="00D85242">
        <w:t>2</w:t>
      </w:r>
    </w:p>
    <w:p w:rsidR="00255F2D" w:rsidRDefault="00255F2D" w:rsidP="001646A4">
      <w:pPr>
        <w:pStyle w:val="20"/>
        <w:shd w:val="clear" w:color="auto" w:fill="auto"/>
        <w:spacing w:after="300"/>
        <w:ind w:firstLine="0"/>
        <w:jc w:val="left"/>
      </w:pPr>
      <w:r>
        <w:t xml:space="preserve">3. Элементы техники начального обучения греко-римской борьбы. / Сост.: И.Л. Ляликов, М.Г. </w:t>
      </w:r>
      <w:proofErr w:type="spellStart"/>
      <w:r>
        <w:t>Пиляев</w:t>
      </w:r>
      <w:proofErr w:type="spellEnd"/>
      <w:r>
        <w:t xml:space="preserve">, Б.П. Якимович. – Омск: </w:t>
      </w:r>
      <w:proofErr w:type="spellStart"/>
      <w:r>
        <w:t>СибАДИ</w:t>
      </w:r>
      <w:proofErr w:type="spellEnd"/>
      <w:r>
        <w:t>, 2009. – 20 с</w:t>
      </w:r>
    </w:p>
    <w:p w:rsidR="00D85242" w:rsidRDefault="00D85242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D85242" w:rsidRDefault="00D85242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D85242" w:rsidRDefault="00D85242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AE7287" w:rsidRDefault="00AE7287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D85242" w:rsidRDefault="00D85242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D85242" w:rsidRDefault="00D85242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6816A2" w:rsidRDefault="006816A2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D85242" w:rsidRDefault="00D85242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D85242" w:rsidRDefault="00E94472" w:rsidP="00E94472">
      <w:pPr>
        <w:pStyle w:val="a4"/>
        <w:shd w:val="clear" w:color="auto" w:fill="auto"/>
        <w:ind w:left="11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5242" w:rsidRDefault="00D85242" w:rsidP="00D85242">
      <w:pPr>
        <w:pStyle w:val="a4"/>
        <w:shd w:val="clear" w:color="auto" w:fill="auto"/>
        <w:ind w:left="1184"/>
        <w:rPr>
          <w:sz w:val="28"/>
          <w:szCs w:val="28"/>
        </w:rPr>
      </w:pPr>
    </w:p>
    <w:p w:rsidR="00D85242" w:rsidRDefault="00D85242" w:rsidP="00D85242">
      <w:pPr>
        <w:pStyle w:val="a4"/>
        <w:shd w:val="clear" w:color="auto" w:fill="auto"/>
        <w:ind w:left="1184"/>
        <w:rPr>
          <w:sz w:val="28"/>
          <w:szCs w:val="28"/>
        </w:rPr>
      </w:pPr>
      <w:r>
        <w:rPr>
          <w:sz w:val="28"/>
          <w:szCs w:val="28"/>
        </w:rPr>
        <w:t>Сенситивные периоды развития физических качеств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51"/>
        <w:gridCol w:w="443"/>
        <w:gridCol w:w="443"/>
        <w:gridCol w:w="450"/>
        <w:gridCol w:w="446"/>
        <w:gridCol w:w="450"/>
        <w:gridCol w:w="446"/>
        <w:gridCol w:w="446"/>
        <w:gridCol w:w="446"/>
        <w:gridCol w:w="450"/>
        <w:gridCol w:w="454"/>
        <w:gridCol w:w="464"/>
      </w:tblGrid>
      <w:tr w:rsidR="00D85242" w:rsidTr="00616B15">
        <w:trPr>
          <w:trHeight w:hRule="exact" w:val="331"/>
          <w:jc w:val="center"/>
        </w:trPr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493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Возраст, лет</w:t>
            </w:r>
          </w:p>
        </w:tc>
      </w:tr>
      <w:tr w:rsidR="00D85242" w:rsidTr="00616B15">
        <w:trPr>
          <w:trHeight w:hRule="exact" w:val="522"/>
          <w:jc w:val="center"/>
        </w:trPr>
        <w:tc>
          <w:tcPr>
            <w:tcW w:w="375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5242" w:rsidRDefault="00D85242" w:rsidP="00616B15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85242" w:rsidTr="00616B15">
        <w:trPr>
          <w:trHeight w:hRule="exact" w:val="270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</w:tr>
      <w:tr w:rsidR="00D85242" w:rsidTr="00616B15">
        <w:trPr>
          <w:trHeight w:hRule="exact" w:val="299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Мышечная сила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</w:tr>
      <w:tr w:rsidR="00D85242" w:rsidTr="00616B15">
        <w:trPr>
          <w:trHeight w:hRule="exact" w:val="295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</w:tr>
      <w:tr w:rsidR="00D85242" w:rsidTr="00616B15">
        <w:trPr>
          <w:trHeight w:hRule="exact" w:val="299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</w:tr>
      <w:tr w:rsidR="00D85242" w:rsidTr="00616B15">
        <w:trPr>
          <w:trHeight w:hRule="exact" w:val="295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</w:tr>
      <w:tr w:rsidR="00D85242" w:rsidTr="00616B15">
        <w:trPr>
          <w:trHeight w:hRule="exact" w:val="295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Аэробные возможности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85242" w:rsidTr="00616B15">
        <w:trPr>
          <w:trHeight w:hRule="exact" w:val="302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Анаэробные возможности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85242" w:rsidTr="00616B15">
        <w:trPr>
          <w:trHeight w:hRule="exact" w:val="299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  <w:proofErr w:type="spellStart"/>
            <w:r>
              <w:rPr>
                <w:sz w:val="24"/>
                <w:szCs w:val="24"/>
              </w:rPr>
              <w:t>ибкость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</w:tr>
      <w:tr w:rsidR="00D85242" w:rsidTr="00616B15">
        <w:trPr>
          <w:trHeight w:hRule="exact" w:val="295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</w:tr>
      <w:tr w:rsidR="00D85242" w:rsidTr="00616B15">
        <w:trPr>
          <w:trHeight w:hRule="exact" w:val="310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Равновесие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242" w:rsidRDefault="00D85242" w:rsidP="00616B15">
            <w:pPr>
              <w:pStyle w:val="a6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242" w:rsidRDefault="00D85242" w:rsidP="00616B15">
            <w:pPr>
              <w:rPr>
                <w:sz w:val="10"/>
                <w:szCs w:val="10"/>
              </w:rPr>
            </w:pPr>
          </w:p>
        </w:tc>
      </w:tr>
    </w:tbl>
    <w:p w:rsidR="00C1594C" w:rsidRDefault="008A3667" w:rsidP="006816A2"/>
    <w:sectPr w:rsidR="00C1594C" w:rsidSect="00FD0ED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67" w:rsidRDefault="008A3667" w:rsidP="009A2184">
      <w:r>
        <w:separator/>
      </w:r>
    </w:p>
  </w:endnote>
  <w:endnote w:type="continuationSeparator" w:id="0">
    <w:p w:rsidR="008A3667" w:rsidRDefault="008A3667" w:rsidP="009A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67" w:rsidRDefault="008A3667" w:rsidP="009A2184">
      <w:r>
        <w:separator/>
      </w:r>
    </w:p>
  </w:footnote>
  <w:footnote w:type="continuationSeparator" w:id="0">
    <w:p w:rsidR="008A3667" w:rsidRDefault="008A3667" w:rsidP="009A2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51" w:rsidRDefault="008A3667">
    <w:pPr>
      <w:spacing w:line="14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51" w:rsidRDefault="009A2184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35pt;margin-top:36.6pt;width:39.05pt;height:13.15pt;z-index:-251658752;mso-wrap-style:none;mso-wrap-distance-left:0;mso-wrap-distance-right:0;mso-position-horizontal-relative:page;mso-position-vertical-relative:page" wrapcoords="0 0" filled="f" stroked="f">
          <v:textbox style="mso-next-textbox:#_x0000_s1025;mso-fit-shape-to-text:t" inset="0,0,0,0">
            <w:txbxContent>
              <w:p w:rsidR="00EB0651" w:rsidRDefault="0031157D">
                <w:pPr>
                  <w:pStyle w:val="22"/>
                  <w:shd w:val="clear" w:color="auto" w:fill="auto"/>
                  <w:rPr>
                    <w:sz w:val="40"/>
                    <w:szCs w:val="40"/>
                  </w:rPr>
                </w:pPr>
                <w:r>
                  <w:rPr>
                    <w:i/>
                    <w:iCs/>
                    <w:sz w:val="40"/>
                    <w:szCs w:val="40"/>
                  </w:rPr>
                  <w:t>-{0-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A8C"/>
    <w:multiLevelType w:val="multilevel"/>
    <w:tmpl w:val="BF6A0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92C8C"/>
    <w:multiLevelType w:val="multilevel"/>
    <w:tmpl w:val="89DE9B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B01DE1"/>
    <w:multiLevelType w:val="hybridMultilevel"/>
    <w:tmpl w:val="962CA32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15D08"/>
    <w:rsid w:val="000276B1"/>
    <w:rsid w:val="001646A4"/>
    <w:rsid w:val="00185B71"/>
    <w:rsid w:val="00194694"/>
    <w:rsid w:val="001D08BA"/>
    <w:rsid w:val="0022192C"/>
    <w:rsid w:val="00255287"/>
    <w:rsid w:val="00255F2D"/>
    <w:rsid w:val="0031157D"/>
    <w:rsid w:val="00415D08"/>
    <w:rsid w:val="0044747E"/>
    <w:rsid w:val="00585ABC"/>
    <w:rsid w:val="006816A2"/>
    <w:rsid w:val="006F61EF"/>
    <w:rsid w:val="007A44AF"/>
    <w:rsid w:val="008A3667"/>
    <w:rsid w:val="00951986"/>
    <w:rsid w:val="009A2184"/>
    <w:rsid w:val="00AE7287"/>
    <w:rsid w:val="00B06994"/>
    <w:rsid w:val="00B43279"/>
    <w:rsid w:val="00C64460"/>
    <w:rsid w:val="00C6797E"/>
    <w:rsid w:val="00D85242"/>
    <w:rsid w:val="00DB3F11"/>
    <w:rsid w:val="00E94472"/>
    <w:rsid w:val="00F225C1"/>
    <w:rsid w:val="00FB58F8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D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415D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5D08"/>
    <w:pPr>
      <w:shd w:val="clear" w:color="auto" w:fill="FFFFFF"/>
      <w:spacing w:after="10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415D0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Подпись к таблице_"/>
    <w:basedOn w:val="a0"/>
    <w:link w:val="a4"/>
    <w:rsid w:val="00415D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15D08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rsid w:val="004474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4747E"/>
    <w:pPr>
      <w:shd w:val="clear" w:color="auto" w:fill="FFFFFF"/>
      <w:spacing w:after="100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7">
    <w:name w:val="Table Grid"/>
    <w:basedOn w:val="a1"/>
    <w:uiPriority w:val="59"/>
    <w:rsid w:val="0095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AC1B1-6AA0-4E10-AE58-D850E113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Мария Александровна</cp:lastModifiedBy>
  <cp:revision>2</cp:revision>
  <cp:lastPrinted>2019-02-02T13:40:00Z</cp:lastPrinted>
  <dcterms:created xsi:type="dcterms:W3CDTF">2019-02-02T13:43:00Z</dcterms:created>
  <dcterms:modified xsi:type="dcterms:W3CDTF">2019-02-02T13:43:00Z</dcterms:modified>
</cp:coreProperties>
</file>