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D2" w:rsidRPr="001956B2" w:rsidRDefault="008273D2" w:rsidP="008273D2">
      <w:pPr>
        <w:pStyle w:val="2"/>
        <w:shd w:val="clear" w:color="auto" w:fill="auto"/>
        <w:spacing w:after="0" w:line="240" w:lineRule="auto"/>
        <w:ind w:left="180" w:right="31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56B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13349C" w:rsidRPr="001956B2">
        <w:rPr>
          <w:rFonts w:ascii="Times New Roman" w:hAnsi="Times New Roman" w:cs="Times New Roman"/>
          <w:sz w:val="28"/>
          <w:szCs w:val="28"/>
        </w:rPr>
        <w:br/>
      </w:r>
      <w:r w:rsidRPr="001956B2">
        <w:rPr>
          <w:rFonts w:ascii="Times New Roman" w:hAnsi="Times New Roman" w:cs="Times New Roman"/>
          <w:sz w:val="28"/>
          <w:szCs w:val="28"/>
        </w:rPr>
        <w:t>«Средняя общеобразовательная школа №155 г.Челябинска»</w:t>
      </w:r>
    </w:p>
    <w:p w:rsidR="008273D2" w:rsidRPr="001956B2" w:rsidRDefault="008273D2" w:rsidP="001956B2">
      <w:pPr>
        <w:pStyle w:val="2"/>
        <w:shd w:val="clear" w:color="auto" w:fill="auto"/>
        <w:spacing w:after="0" w:line="240" w:lineRule="auto"/>
        <w:ind w:right="318" w:firstLine="0"/>
        <w:rPr>
          <w:rFonts w:ascii="Times New Roman" w:hAnsi="Times New Roman" w:cs="Times New Roman"/>
          <w:b/>
          <w:sz w:val="36"/>
          <w:szCs w:val="36"/>
        </w:rPr>
      </w:pP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left="180" w:right="318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90C">
        <w:rPr>
          <w:rFonts w:ascii="Times New Roman" w:hAnsi="Times New Roman" w:cs="Times New Roman"/>
          <w:b/>
          <w:sz w:val="32"/>
          <w:szCs w:val="32"/>
        </w:rPr>
        <w:t xml:space="preserve">Некоторые главные сведения </w:t>
      </w:r>
      <w:r w:rsidR="001956B2" w:rsidRPr="00BE590C">
        <w:rPr>
          <w:rFonts w:ascii="Times New Roman" w:hAnsi="Times New Roman" w:cs="Times New Roman"/>
          <w:b/>
          <w:sz w:val="32"/>
          <w:szCs w:val="32"/>
        </w:rPr>
        <w:br/>
      </w:r>
      <w:r w:rsidRPr="00BE590C">
        <w:rPr>
          <w:rFonts w:ascii="Times New Roman" w:hAnsi="Times New Roman" w:cs="Times New Roman"/>
          <w:b/>
          <w:sz w:val="32"/>
          <w:szCs w:val="32"/>
        </w:rPr>
        <w:t>о возрастных особенностях подростков</w:t>
      </w: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left="180" w:right="318" w:firstLine="5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90C">
        <w:rPr>
          <w:rFonts w:ascii="Times New Roman" w:hAnsi="Times New Roman" w:cs="Times New Roman"/>
          <w:b/>
          <w:i/>
          <w:sz w:val="32"/>
          <w:szCs w:val="32"/>
        </w:rPr>
        <w:t>Информация для родителей</w:t>
      </w:r>
    </w:p>
    <w:p w:rsidR="008273D2" w:rsidRPr="001956B2" w:rsidRDefault="008273D2" w:rsidP="008273D2">
      <w:pPr>
        <w:pStyle w:val="2"/>
        <w:shd w:val="clear" w:color="auto" w:fill="auto"/>
        <w:spacing w:after="0" w:line="240" w:lineRule="auto"/>
        <w:ind w:left="180" w:right="318" w:firstLine="540"/>
        <w:rPr>
          <w:sz w:val="28"/>
        </w:rPr>
      </w:pP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left="180" w:right="318" w:firstLine="540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Подростковый возраст - это один из важнейших жизненных периодов человека, когда формируется способность к сознательному руководству соб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ственным поведением. Именно в этот период происходит образование собственной ие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рархии ценностей, формирование воли, становление личности. И от того, как ребенок пройдет этот непростой период, с каким багажом ценностей и поведенческих навыков он оттуда выйдет, в полной мере зависит от родителей, то есть от вас.</w:t>
      </w:r>
    </w:p>
    <w:p w:rsidR="00BE590C" w:rsidRDefault="00BE590C" w:rsidP="008273D2">
      <w:pPr>
        <w:pStyle w:val="2"/>
        <w:shd w:val="clear" w:color="auto" w:fill="auto"/>
        <w:tabs>
          <w:tab w:val="left" w:pos="0"/>
        </w:tabs>
        <w:spacing w:after="0" w:line="240" w:lineRule="auto"/>
        <w:ind w:right="318" w:firstLine="426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8273D2">
      <w:pPr>
        <w:pStyle w:val="2"/>
        <w:shd w:val="clear" w:color="auto" w:fill="auto"/>
        <w:tabs>
          <w:tab w:val="left" w:pos="0"/>
        </w:tabs>
        <w:spacing w:after="0" w:line="240" w:lineRule="auto"/>
        <w:ind w:right="318" w:firstLine="426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Основная особенность подросткового возраста - это резкие гормональные и функ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циональные изменения в организме, что не может не отражаться на психике. Со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ответственно, стиль взаимодействия с подростком должен отличаться от стиля взаимодействия с младшим школьником. Следовательно, родителям необходимо перестраиваться на другие формы взаимодействия.</w:t>
      </w:r>
    </w:p>
    <w:p w:rsidR="00BE590C" w:rsidRDefault="00BE590C" w:rsidP="008273D2">
      <w:pPr>
        <w:pStyle w:val="2"/>
        <w:shd w:val="clear" w:color="auto" w:fill="auto"/>
        <w:spacing w:after="0" w:line="240" w:lineRule="auto"/>
        <w:ind w:left="20" w:right="318" w:firstLine="547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left="20" w:right="318" w:firstLine="54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В этом возрасте подростки становятся эмоционально неустойчивыми, чрезвычайно уязвимыми и ранимыми. Поэтому родителям необходимо следить за тем, как они разговаривают (стиль, манера), и что говорят своему ребенку. Родителям необходимо помнить, что время монологов ушло, вместе с взрослением ребенка наступило время разговоров на равных, то есть время диалогов.</w:t>
      </w:r>
    </w:p>
    <w:p w:rsidR="00BE590C" w:rsidRDefault="00BE590C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Необходимо больше интересоваться мнением взрослеющего человека о повсед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невной жизни семьи. Чаще спрашивать совета, например, о серьезных покупках, о планировании расходов, о предстоящем ремонте, о поездках и т.п. Можно задавать вопросы из серии: «А почему ты так считаешь?», «А как ты думаешь?» и т.п. Можно просто сказать подростку: «Нужен твой совет» или «Посоветуй мне, пожалуйста». Важно обязательно прислушиваться к его мнению. Ребенок должен чувствовать: его мнение вам интересно не только на бытовом, но и на глобальном уровне. Поэтому здесь уместны беседы не только о повседневной жизни и быте семьи, но и о жизни в целом. Только так можно создать атмосферу доверия.</w:t>
      </w:r>
    </w:p>
    <w:p w:rsidR="00BE590C" w:rsidRDefault="00BE590C" w:rsidP="008273D2">
      <w:pPr>
        <w:pStyle w:val="2"/>
        <w:shd w:val="clear" w:color="auto" w:fill="auto"/>
        <w:spacing w:after="0" w:line="240" w:lineRule="auto"/>
        <w:ind w:left="142" w:right="318" w:firstLine="425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left="142" w:right="318" w:firstLine="425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Необходимо учесть, что в подростковый период происходит становление самооцен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ки. Особенно важна для подростка оценка его внешности, его внутренних качеств, поэтому следует быть очень осторожным в критике. Крайне важно не сравнивать под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ростка с другими, не критиковать его в присутствии друзей и других взрослых, не рас</w:t>
      </w:r>
      <w:r w:rsidRPr="00BE590C">
        <w:rPr>
          <w:rFonts w:ascii="Times New Roman" w:hAnsi="Times New Roman" w:cs="Times New Roman"/>
          <w:sz w:val="28"/>
          <w:szCs w:val="28"/>
        </w:rPr>
        <w:softHyphen/>
        <w:t xml:space="preserve">сказывать истории про то, каким он был маленьким и какие глупости совершал. Все это может легко лишить </w:t>
      </w:r>
      <w:proofErr w:type="gramStart"/>
      <w:r w:rsidRPr="00BE590C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BE590C">
        <w:rPr>
          <w:rFonts w:ascii="Times New Roman" w:hAnsi="Times New Roman" w:cs="Times New Roman"/>
          <w:sz w:val="28"/>
          <w:szCs w:val="28"/>
        </w:rPr>
        <w:t xml:space="preserve"> его доверия. Доверительность в отношениях между вами и ва</w:t>
      </w:r>
      <w:r w:rsidRPr="00BE590C">
        <w:rPr>
          <w:rFonts w:ascii="Times New Roman" w:hAnsi="Times New Roman" w:cs="Times New Roman"/>
          <w:sz w:val="28"/>
          <w:szCs w:val="28"/>
        </w:rPr>
        <w:softHyphen/>
        <w:t xml:space="preserve">шим подростком развивает у него самоуважение, чувство собственного достоинства, помогает снимать напряжение, </w:t>
      </w:r>
      <w:r w:rsidRPr="00BE590C">
        <w:rPr>
          <w:rFonts w:ascii="Times New Roman" w:hAnsi="Times New Roman" w:cs="Times New Roman"/>
          <w:sz w:val="28"/>
          <w:szCs w:val="28"/>
        </w:rPr>
        <w:lastRenderedPageBreak/>
        <w:t>усиливает чувство безопасности и эмоционального комфорта, обучает умению устанавливать хорошие отношения с другими людьми.</w:t>
      </w:r>
    </w:p>
    <w:p w:rsidR="008273D2" w:rsidRPr="00BE590C" w:rsidRDefault="008273D2" w:rsidP="001956B2">
      <w:pPr>
        <w:pStyle w:val="2"/>
        <w:shd w:val="clear" w:color="auto" w:fill="auto"/>
        <w:spacing w:after="0" w:line="240" w:lineRule="auto"/>
        <w:ind w:left="20" w:right="280" w:firstLine="54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Родителям необходимо быть в</w:t>
      </w:r>
      <w:r w:rsidRPr="00BE590C">
        <w:rPr>
          <w:rStyle w:val="1"/>
          <w:rFonts w:ascii="Times New Roman" w:hAnsi="Times New Roman" w:cs="Times New Roman"/>
          <w:sz w:val="28"/>
          <w:szCs w:val="28"/>
        </w:rPr>
        <w:t xml:space="preserve"> курсе</w:t>
      </w:r>
      <w:r w:rsidRPr="00BE590C">
        <w:rPr>
          <w:rFonts w:ascii="Times New Roman" w:hAnsi="Times New Roman" w:cs="Times New Roman"/>
          <w:sz w:val="28"/>
          <w:szCs w:val="28"/>
        </w:rPr>
        <w:t xml:space="preserve"> молодежных тенденций (чем увлекаются, что в  моде, какую музыку слушают, кто пользуется успехом, и т.п.). Только так можно выстроить откровенный разговор с ребенком, предложив, например, ему некую альтернативу негативным ценностям, но в его системе координат, а не в своей.</w:t>
      </w:r>
    </w:p>
    <w:p w:rsidR="00BE590C" w:rsidRDefault="00BE590C" w:rsidP="001956B2">
      <w:pPr>
        <w:pStyle w:val="2"/>
        <w:shd w:val="clear" w:color="auto" w:fill="auto"/>
        <w:spacing w:after="0" w:line="240" w:lineRule="auto"/>
        <w:ind w:right="278" w:firstLine="567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1956B2">
      <w:pPr>
        <w:pStyle w:val="2"/>
        <w:shd w:val="clear" w:color="auto" w:fill="auto"/>
        <w:spacing w:after="0" w:line="240" w:lineRule="auto"/>
        <w:ind w:right="278" w:firstLine="56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Дети в этом возрасте социально активны, им всегда хочется поделиться своим мне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нием с кем-то. Будьте благодарным слушателем! Если есть необходимость - дели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катно, но убедительно отстаивайте свою точку зрения, потому что соглашательство может напомнить подростку о равнодушии.</w:t>
      </w:r>
    </w:p>
    <w:p w:rsidR="00BE590C" w:rsidRDefault="00BE590C" w:rsidP="001956B2">
      <w:pPr>
        <w:pStyle w:val="2"/>
        <w:shd w:val="clear" w:color="auto" w:fill="auto"/>
        <w:spacing w:after="0" w:line="240" w:lineRule="auto"/>
        <w:ind w:right="278" w:firstLine="567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1956B2">
      <w:pPr>
        <w:pStyle w:val="2"/>
        <w:shd w:val="clear" w:color="auto" w:fill="auto"/>
        <w:spacing w:after="0" w:line="240" w:lineRule="auto"/>
        <w:ind w:right="278" w:firstLine="56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В подростковом возрасте хочется изменить весь мир. Если у вас этот случай - вы счастливый родитель! Ваш ребенок активен, полон энергии, инициативен. Однако родителям необходимо избегать насмешек и уничижения. Одна неверная интонация - и родитель легко потеряет доверие, которого так долго добивался. Необходимо поддерживать стремления подростка к общественной жизни, расширению сферы увлечений. Главное, чтобы все это не носило негативный характер.</w:t>
      </w:r>
    </w:p>
    <w:p w:rsidR="00BE590C" w:rsidRDefault="00BE590C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Ваш подросток ждет от вас поддержки, поэтому необходимо его чаще хвалить, даже если кажется, что не за что. Простые родительские фразы: «Спасибо, что помог», «Что бы я без тебя делал», «Молодец» - крайне важны для подростка.</w:t>
      </w:r>
    </w:p>
    <w:p w:rsidR="008273D2" w:rsidRPr="00BE590C" w:rsidRDefault="008273D2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Подростковый возраст — это возра</w:t>
      </w:r>
      <w:proofErr w:type="gramStart"/>
      <w:r w:rsidRPr="00BE590C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BE590C">
        <w:rPr>
          <w:rFonts w:ascii="Times New Roman" w:hAnsi="Times New Roman" w:cs="Times New Roman"/>
          <w:sz w:val="28"/>
          <w:szCs w:val="28"/>
        </w:rPr>
        <w:t>емлений к познанию, кипучей энер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гии, бурной активности, инициативы, жажды деятельности. Подросток нака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пливает опыт переживания различных эмоций, старается получить как мож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но больше разных впечатлений и ощущений. Считая, что с ним не может произойти ничего плохого, он иногда совершает неоправданно рискованные по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ступки. Поэтому важно помочь вашему ребенку осознать, какие его поступки могут оказаться рискованными, и выработать правила безопасного поведения</w:t>
      </w:r>
    </w:p>
    <w:p w:rsidR="00BE590C" w:rsidRDefault="00BE590C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</w:p>
    <w:p w:rsidR="008273D2" w:rsidRDefault="008273D2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  <w:r w:rsidRPr="00BE590C">
        <w:rPr>
          <w:rFonts w:ascii="Times New Roman" w:hAnsi="Times New Roman" w:cs="Times New Roman"/>
          <w:sz w:val="28"/>
          <w:szCs w:val="28"/>
        </w:rPr>
        <w:t>Родителю важно понять, что для подростков понижается значимость общения в се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мейном кругу, возрастает роль друзей, сверстников. Стремление к принятию в кругу друзей способствует и принятию тех ценностей и правил, которые существуют в его компании, а ценности и правила взрослых подвергаются критике, сомнению, и со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храняют свое влияние на подростка только в том случае, если они значимы и за пределами семьи. В противном случае они могут вызывать протест. Например, если в компании считается «крутым» пить пиво, то с большой вероятностью подросток по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следует примеру своих друзей. Однако снижение авторитета взрослых имеет лишь временный характер, а снижения авторитета</w:t>
      </w:r>
      <w:r w:rsidRPr="00BE590C">
        <w:rPr>
          <w:rStyle w:val="a4"/>
          <w:rFonts w:ascii="Times New Roman" w:hAnsi="Times New Roman" w:cs="Times New Roman"/>
          <w:sz w:val="28"/>
          <w:szCs w:val="28"/>
        </w:rPr>
        <w:t xml:space="preserve"> значимых</w:t>
      </w:r>
      <w:r w:rsidRPr="00BE590C">
        <w:rPr>
          <w:rFonts w:ascii="Times New Roman" w:hAnsi="Times New Roman" w:cs="Times New Roman"/>
          <w:sz w:val="28"/>
          <w:szCs w:val="28"/>
        </w:rPr>
        <w:t xml:space="preserve"> взрослых не происходит во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все. По мере взросления и столкновения подростка с житейскими трудностями, ав</w:t>
      </w:r>
      <w:r w:rsidRPr="00BE590C">
        <w:rPr>
          <w:rFonts w:ascii="Times New Roman" w:hAnsi="Times New Roman" w:cs="Times New Roman"/>
          <w:sz w:val="28"/>
          <w:szCs w:val="28"/>
        </w:rPr>
        <w:softHyphen/>
        <w:t>торитет взрослых начинает расти.</w:t>
      </w:r>
    </w:p>
    <w:p w:rsidR="007561DA" w:rsidRDefault="007561DA" w:rsidP="008273D2">
      <w:pPr>
        <w:pStyle w:val="2"/>
        <w:shd w:val="clear" w:color="auto" w:fill="auto"/>
        <w:spacing w:after="0" w:line="240" w:lineRule="auto"/>
        <w:ind w:right="318" w:firstLine="567"/>
        <w:rPr>
          <w:rFonts w:ascii="Times New Roman" w:hAnsi="Times New Roman" w:cs="Times New Roman"/>
          <w:sz w:val="28"/>
          <w:szCs w:val="28"/>
        </w:rPr>
      </w:pPr>
    </w:p>
    <w:p w:rsidR="007561DA" w:rsidRPr="007561DA" w:rsidRDefault="007561DA" w:rsidP="0075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DA">
        <w:rPr>
          <w:rFonts w:ascii="Times New Roman" w:hAnsi="Times New Roman" w:cs="Times New Roman"/>
          <w:b/>
          <w:sz w:val="28"/>
          <w:szCs w:val="28"/>
        </w:rPr>
        <w:t>Полезная информация</w:t>
      </w:r>
    </w:p>
    <w:p w:rsidR="007561DA" w:rsidRPr="007561DA" w:rsidRDefault="007561DA" w:rsidP="007561DA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561DA">
        <w:rPr>
          <w:rFonts w:ascii="Times New Roman" w:hAnsi="Times New Roman"/>
          <w:sz w:val="28"/>
          <w:szCs w:val="28"/>
        </w:rPr>
        <w:t xml:space="preserve">«Детский телефон доверия» </w:t>
      </w:r>
      <w:r w:rsidRPr="007561DA">
        <w:rPr>
          <w:rFonts w:ascii="Times New Roman" w:hAnsi="Times New Roman"/>
          <w:b/>
          <w:sz w:val="28"/>
          <w:szCs w:val="28"/>
        </w:rPr>
        <w:t>8-800-2000-122</w:t>
      </w:r>
      <w:r w:rsidRPr="007561DA">
        <w:rPr>
          <w:rFonts w:ascii="Times New Roman" w:hAnsi="Times New Roman"/>
          <w:sz w:val="28"/>
          <w:szCs w:val="28"/>
        </w:rPr>
        <w:t xml:space="preserve"> (бесплатно, </w:t>
      </w:r>
      <w:r w:rsidRPr="007561DA">
        <w:rPr>
          <w:rFonts w:ascii="Times New Roman" w:hAnsi="Times New Roman"/>
          <w:i/>
          <w:sz w:val="28"/>
          <w:szCs w:val="28"/>
        </w:rPr>
        <w:t>круглосуточно</w:t>
      </w:r>
      <w:r w:rsidRPr="007561DA">
        <w:rPr>
          <w:rFonts w:ascii="Times New Roman" w:hAnsi="Times New Roman"/>
          <w:sz w:val="28"/>
          <w:szCs w:val="28"/>
        </w:rPr>
        <w:t>):</w:t>
      </w:r>
    </w:p>
    <w:p w:rsidR="007561DA" w:rsidRPr="007561DA" w:rsidRDefault="007561DA" w:rsidP="00756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(351) 735 51 61</w:t>
      </w:r>
      <w:r w:rsidRPr="00756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 доверия для взрослых (круглосуточно)</w:t>
      </w:r>
      <w:bookmarkStart w:id="0" w:name="_GoBack"/>
      <w:bookmarkEnd w:id="0"/>
    </w:p>
    <w:sectPr w:rsidR="007561DA" w:rsidRPr="007561DA" w:rsidSect="00827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95"/>
    <w:rsid w:val="0013349C"/>
    <w:rsid w:val="001956B2"/>
    <w:rsid w:val="00250F17"/>
    <w:rsid w:val="007561DA"/>
    <w:rsid w:val="008273D2"/>
    <w:rsid w:val="00827598"/>
    <w:rsid w:val="00870F68"/>
    <w:rsid w:val="008D243F"/>
    <w:rsid w:val="00A634AF"/>
    <w:rsid w:val="00BE590C"/>
    <w:rsid w:val="00C23A5D"/>
    <w:rsid w:val="00C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3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73D2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9pt0pt">
    <w:name w:val="Основной текст + 9 pt;Курсив;Интервал 0 pt"/>
    <w:basedOn w:val="a3"/>
    <w:rsid w:val="008273D2"/>
    <w:rPr>
      <w:rFonts w:ascii="Candara" w:eastAsia="Candara" w:hAnsi="Candara" w:cs="Candara"/>
      <w:i/>
      <w:iCs/>
      <w:spacing w:val="-10"/>
      <w:sz w:val="18"/>
      <w:szCs w:val="18"/>
      <w:shd w:val="clear" w:color="auto" w:fill="FFFFFF"/>
      <w:lang w:val="en-US"/>
    </w:rPr>
  </w:style>
  <w:style w:type="character" w:customStyle="1" w:styleId="95pt40">
    <w:name w:val="Основной текст + 9;5 pt;Масштаб 40%"/>
    <w:basedOn w:val="a3"/>
    <w:rsid w:val="008273D2"/>
    <w:rPr>
      <w:rFonts w:ascii="Candara" w:eastAsia="Candara" w:hAnsi="Candara" w:cs="Candara"/>
      <w:w w:val="4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273D2"/>
    <w:pPr>
      <w:shd w:val="clear" w:color="auto" w:fill="FFFFFF"/>
      <w:spacing w:after="300" w:line="0" w:lineRule="atLeast"/>
      <w:ind w:hanging="560"/>
      <w:jc w:val="both"/>
    </w:pPr>
    <w:rPr>
      <w:rFonts w:ascii="Candara" w:eastAsia="Candara" w:hAnsi="Candara" w:cs="Candara"/>
      <w:color w:val="auto"/>
      <w:lang w:val="ru-RU" w:eastAsia="en-US"/>
    </w:rPr>
  </w:style>
  <w:style w:type="character" w:customStyle="1" w:styleId="1">
    <w:name w:val="Основной текст1"/>
    <w:basedOn w:val="a3"/>
    <w:rsid w:val="008273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273D2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273D2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color w:val="auto"/>
      <w:sz w:val="18"/>
      <w:szCs w:val="18"/>
      <w:lang w:val="ru-RU" w:eastAsia="en-US"/>
    </w:rPr>
  </w:style>
  <w:style w:type="character" w:customStyle="1" w:styleId="a4">
    <w:name w:val="Основной текст + Полужирный"/>
    <w:basedOn w:val="a3"/>
    <w:rsid w:val="008273D2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7561D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3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73D2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9pt0pt">
    <w:name w:val="Основной текст + 9 pt;Курсив;Интервал 0 pt"/>
    <w:basedOn w:val="a3"/>
    <w:rsid w:val="008273D2"/>
    <w:rPr>
      <w:rFonts w:ascii="Candara" w:eastAsia="Candara" w:hAnsi="Candara" w:cs="Candara"/>
      <w:i/>
      <w:iCs/>
      <w:spacing w:val="-10"/>
      <w:sz w:val="18"/>
      <w:szCs w:val="18"/>
      <w:shd w:val="clear" w:color="auto" w:fill="FFFFFF"/>
      <w:lang w:val="en-US"/>
    </w:rPr>
  </w:style>
  <w:style w:type="character" w:customStyle="1" w:styleId="95pt40">
    <w:name w:val="Основной текст + 9;5 pt;Масштаб 40%"/>
    <w:basedOn w:val="a3"/>
    <w:rsid w:val="008273D2"/>
    <w:rPr>
      <w:rFonts w:ascii="Candara" w:eastAsia="Candara" w:hAnsi="Candara" w:cs="Candara"/>
      <w:w w:val="4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273D2"/>
    <w:pPr>
      <w:shd w:val="clear" w:color="auto" w:fill="FFFFFF"/>
      <w:spacing w:after="300" w:line="0" w:lineRule="atLeast"/>
      <w:ind w:hanging="560"/>
      <w:jc w:val="both"/>
    </w:pPr>
    <w:rPr>
      <w:rFonts w:ascii="Candara" w:eastAsia="Candara" w:hAnsi="Candara" w:cs="Candara"/>
      <w:color w:val="auto"/>
      <w:lang w:val="ru-RU" w:eastAsia="en-US"/>
    </w:rPr>
  </w:style>
  <w:style w:type="character" w:customStyle="1" w:styleId="1">
    <w:name w:val="Основной текст1"/>
    <w:basedOn w:val="a3"/>
    <w:rsid w:val="008273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273D2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273D2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color w:val="auto"/>
      <w:sz w:val="18"/>
      <w:szCs w:val="18"/>
      <w:lang w:val="ru-RU" w:eastAsia="en-US"/>
    </w:rPr>
  </w:style>
  <w:style w:type="character" w:customStyle="1" w:styleId="a4">
    <w:name w:val="Основной текст + Полужирный"/>
    <w:basedOn w:val="a3"/>
    <w:rsid w:val="008273D2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7561D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2017-03-14T09:25:00Z</cp:lastPrinted>
  <dcterms:created xsi:type="dcterms:W3CDTF">2017-03-14T08:53:00Z</dcterms:created>
  <dcterms:modified xsi:type="dcterms:W3CDTF">2022-03-10T05:42:00Z</dcterms:modified>
</cp:coreProperties>
</file>