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60" w:rsidRPr="00784803" w:rsidRDefault="001E0D60" w:rsidP="001E0D60">
      <w:pPr>
        <w:spacing w:before="100" w:beforeAutospacing="1" w:after="100" w:afterAutospacing="1" w:line="240" w:lineRule="auto"/>
        <w:jc w:val="center"/>
        <w:outlineLvl w:val="1"/>
        <w:rPr>
          <w:rFonts w:ascii="Times New Roman" w:eastAsia="Times New Roman" w:hAnsi="Times New Roman" w:cs="Times New Roman"/>
          <w:b/>
          <w:bCs/>
          <w:color w:val="333333"/>
          <w:sz w:val="32"/>
          <w:szCs w:val="32"/>
          <w:lang w:eastAsia="ru-RU"/>
        </w:rPr>
      </w:pPr>
      <w:r w:rsidRPr="00784803">
        <w:rPr>
          <w:rFonts w:ascii="Times New Roman" w:eastAsia="Times New Roman" w:hAnsi="Times New Roman" w:cs="Times New Roman"/>
          <w:b/>
          <w:bCs/>
          <w:color w:val="333333"/>
          <w:sz w:val="32"/>
          <w:szCs w:val="32"/>
          <w:lang w:eastAsia="ru-RU"/>
        </w:rPr>
        <w:t>Ваш ребёнок — младший подросток</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784803">
        <w:rPr>
          <w:rFonts w:ascii="Times New Roman" w:eastAsia="Times New Roman" w:hAnsi="Times New Roman" w:cs="Times New Roman"/>
          <w:sz w:val="28"/>
          <w:szCs w:val="28"/>
          <w:lang w:eastAsia="ru-RU"/>
        </w:rPr>
        <w:t>В возрасте 10 лет ребёнок становится младшим подростком. Этот возрастной период сменяет детство и продлится примерно до 12 лет. Младший подростковый возраст (учащиеся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 xml:space="preserve">Возрастной кризис </w:t>
      </w:r>
      <w:r w:rsidRPr="00784803">
        <w:rPr>
          <w:rFonts w:ascii="Times New Roman" w:eastAsia="Times New Roman" w:hAnsi="Times New Roman" w:cs="Times New Roman"/>
          <w:sz w:val="28"/>
          <w:szCs w:val="28"/>
          <w:lang w:eastAsia="ru-RU"/>
        </w:rPr>
        <w:t xml:space="preserve">вызван переходом от детского возраста к </w:t>
      </w:r>
      <w:proofErr w:type="gramStart"/>
      <w:r w:rsidRPr="00784803">
        <w:rPr>
          <w:rFonts w:ascii="Times New Roman" w:eastAsia="Times New Roman" w:hAnsi="Times New Roman" w:cs="Times New Roman"/>
          <w:sz w:val="28"/>
          <w:szCs w:val="28"/>
          <w:lang w:eastAsia="ru-RU"/>
        </w:rPr>
        <w:t>подростковому</w:t>
      </w:r>
      <w:proofErr w:type="gramEnd"/>
      <w:r w:rsidRPr="00784803">
        <w:rPr>
          <w:rFonts w:ascii="Times New Roman" w:eastAsia="Times New Roman" w:hAnsi="Times New Roman" w:cs="Times New Roman"/>
          <w:sz w:val="28"/>
          <w:szCs w:val="28"/>
          <w:lang w:eastAsia="ru-RU"/>
        </w:rPr>
        <w:t>.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формируется новый образ физического «Я», новый уровень самосознания, пробуждается интерес к себе.</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784803">
        <w:rPr>
          <w:rFonts w:ascii="Times New Roman" w:eastAsia="Times New Roman" w:hAnsi="Times New Roman" w:cs="Times New Roman"/>
          <w:sz w:val="28"/>
          <w:szCs w:val="28"/>
          <w:lang w:eastAsia="ru-RU"/>
        </w:rPr>
        <w:t>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 xml:space="preserve">Образовательный кризис </w:t>
      </w:r>
      <w:r w:rsidRPr="00784803">
        <w:rPr>
          <w:rFonts w:ascii="Times New Roman" w:eastAsia="Times New Roman" w:hAnsi="Times New Roman" w:cs="Times New Roman"/>
          <w:sz w:val="28"/>
          <w:szCs w:val="28"/>
          <w:lang w:eastAsia="ru-RU"/>
        </w:rPr>
        <w:t xml:space="preserve">связан с переходом с </w:t>
      </w:r>
      <w:proofErr w:type="gramStart"/>
      <w:r w:rsidRPr="00784803">
        <w:rPr>
          <w:rFonts w:ascii="Times New Roman" w:eastAsia="Times New Roman" w:hAnsi="Times New Roman" w:cs="Times New Roman"/>
          <w:sz w:val="28"/>
          <w:szCs w:val="28"/>
          <w:lang w:eastAsia="ru-RU"/>
        </w:rPr>
        <w:t>начальной</w:t>
      </w:r>
      <w:proofErr w:type="gramEnd"/>
      <w:r w:rsidRPr="00784803">
        <w:rPr>
          <w:rFonts w:ascii="Times New Roman" w:eastAsia="Times New Roman" w:hAnsi="Times New Roman" w:cs="Times New Roman"/>
          <w:sz w:val="28"/>
          <w:szCs w:val="28"/>
          <w:lang w:eastAsia="ru-RU"/>
        </w:rPr>
        <w:t xml:space="preserve"> на основную ступень общего образования. В 5 классе вместо одного педагога, который в </w:t>
      </w:r>
      <w:r w:rsidRPr="00784803">
        <w:rPr>
          <w:rFonts w:ascii="Times New Roman" w:eastAsia="Times New Roman" w:hAnsi="Times New Roman" w:cs="Times New Roman"/>
          <w:sz w:val="28"/>
          <w:szCs w:val="28"/>
          <w:lang w:eastAsia="ru-RU"/>
        </w:rPr>
        <w:lastRenderedPageBreak/>
        <w:t>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784803">
        <w:rPr>
          <w:rFonts w:ascii="Times New Roman" w:eastAsia="Times New Roman" w:hAnsi="Times New Roman" w:cs="Times New Roman"/>
          <w:sz w:val="28"/>
          <w:szCs w:val="28"/>
          <w:lang w:eastAsia="ru-RU"/>
        </w:rPr>
        <w:t>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84803">
        <w:rPr>
          <w:rFonts w:ascii="Times New Roman" w:eastAsia="Times New Roman" w:hAnsi="Times New Roman" w:cs="Times New Roman"/>
          <w:sz w:val="28"/>
          <w:szCs w:val="28"/>
          <w:lang w:eastAsia="ru-RU"/>
        </w:rPr>
        <w:t>Таким образом, 4—5 классы — переход из младшей в основную школу — довольно сложный период развития ребёнка, когда происходит наложение образовательного кризиса на возрастной и их взаимное усиление.</w:t>
      </w:r>
      <w:proofErr w:type="gramEnd"/>
      <w:r w:rsidRPr="00784803">
        <w:rPr>
          <w:rFonts w:ascii="Times New Roman" w:eastAsia="Times New Roman" w:hAnsi="Times New Roman" w:cs="Times New Roman"/>
          <w:sz w:val="28"/>
          <w:szCs w:val="28"/>
          <w:lang w:eastAsia="ru-RU"/>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84803">
        <w:rPr>
          <w:rFonts w:ascii="Times New Roman" w:eastAsia="Times New Roman" w:hAnsi="Times New Roman" w:cs="Times New Roman"/>
          <w:sz w:val="28"/>
          <w:szCs w:val="28"/>
          <w:lang w:eastAsia="ru-RU"/>
        </w:rPr>
        <w:t xml:space="preserve">Негативные последствия возрастного и образовательного кризисов существенно усиливает не всегда позитивное </w:t>
      </w:r>
      <w:r w:rsidRPr="00D370B4">
        <w:rPr>
          <w:rFonts w:ascii="Times New Roman" w:eastAsia="Times New Roman" w:hAnsi="Times New Roman" w:cs="Times New Roman"/>
          <w:b/>
          <w:bCs/>
          <w:sz w:val="28"/>
          <w:szCs w:val="28"/>
          <w:lang w:eastAsia="ru-RU"/>
        </w:rPr>
        <w:t>влияние на подростка социально-информационной среды.</w:t>
      </w:r>
      <w:proofErr w:type="gramEnd"/>
      <w:r w:rsidRPr="00784803">
        <w:rPr>
          <w:rFonts w:ascii="Times New Roman" w:eastAsia="Times New Roman" w:hAnsi="Times New Roman" w:cs="Times New Roman"/>
          <w:sz w:val="28"/>
          <w:szCs w:val="28"/>
          <w:lang w:eastAsia="ru-RU"/>
        </w:rPr>
        <w:br/>
      </w:r>
      <w:r w:rsidRPr="00784803">
        <w:rPr>
          <w:rFonts w:ascii="Times New Roman" w:eastAsia="Times New Roman" w:hAnsi="Times New Roman" w:cs="Times New Roman"/>
          <w:sz w:val="28"/>
          <w:szCs w:val="28"/>
          <w:lang w:eastAsia="ru-RU"/>
        </w:rPr>
        <w:br/>
        <w:t>Благодаря стремительному развитию сре</w:t>
      </w:r>
      <w:proofErr w:type="gramStart"/>
      <w:r w:rsidRPr="00784803">
        <w:rPr>
          <w:rFonts w:ascii="Times New Roman" w:eastAsia="Times New Roman" w:hAnsi="Times New Roman" w:cs="Times New Roman"/>
          <w:sz w:val="28"/>
          <w:szCs w:val="28"/>
          <w:lang w:eastAsia="ru-RU"/>
        </w:rPr>
        <w:t>дств св</w:t>
      </w:r>
      <w:proofErr w:type="gramEnd"/>
      <w:r w:rsidRPr="00784803">
        <w:rPr>
          <w:rFonts w:ascii="Times New Roman" w:eastAsia="Times New Roman" w:hAnsi="Times New Roman" w:cs="Times New Roman"/>
          <w:sz w:val="28"/>
          <w:szCs w:val="28"/>
          <w:lang w:eastAsia="ru-RU"/>
        </w:rPr>
        <w:t xml:space="preserve">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w:t>
      </w:r>
      <w:r w:rsidRPr="00784803">
        <w:rPr>
          <w:rFonts w:ascii="Times New Roman" w:eastAsia="Times New Roman" w:hAnsi="Times New Roman" w:cs="Times New Roman"/>
          <w:sz w:val="28"/>
          <w:szCs w:val="28"/>
          <w:lang w:eastAsia="ru-RU"/>
        </w:rPr>
        <w:lastRenderedPageBreak/>
        <w:t>подростка, оттесняющее на второй план семью и школу, далеко не всегда бывает позитивным.</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784803">
        <w:rPr>
          <w:rFonts w:ascii="Times New Roman" w:eastAsia="Times New Roman" w:hAnsi="Times New Roman" w:cs="Times New Roman"/>
          <w:sz w:val="28"/>
          <w:szCs w:val="28"/>
          <w:lang w:eastAsia="ru-RU"/>
        </w:rPr>
        <w:t xml:space="preserve">На ребёнка оказывают огромное влияние </w:t>
      </w:r>
      <w:proofErr w:type="spellStart"/>
      <w:r w:rsidRPr="00784803">
        <w:rPr>
          <w:rFonts w:ascii="Times New Roman" w:eastAsia="Times New Roman" w:hAnsi="Times New Roman" w:cs="Times New Roman"/>
          <w:sz w:val="28"/>
          <w:szCs w:val="28"/>
          <w:lang w:eastAsia="ru-RU"/>
        </w:rPr>
        <w:t>информационно-коммуникационые</w:t>
      </w:r>
      <w:proofErr w:type="spellEnd"/>
      <w:r w:rsidRPr="00784803">
        <w:rPr>
          <w:rFonts w:ascii="Times New Roman" w:eastAsia="Times New Roman" w:hAnsi="Times New Roman" w:cs="Times New Roman"/>
          <w:sz w:val="28"/>
          <w:szCs w:val="28"/>
          <w:lang w:eastAsia="ru-RU"/>
        </w:rPr>
        <w:t xml:space="preserve"> технологии, развитие которых происходит удивительно быстрыми темпами. Без них трудно представить современного человека и общество. </w:t>
      </w:r>
      <w:proofErr w:type="spellStart"/>
      <w:r w:rsidRPr="00784803">
        <w:rPr>
          <w:rFonts w:ascii="Times New Roman" w:eastAsia="Times New Roman" w:hAnsi="Times New Roman" w:cs="Times New Roman"/>
          <w:sz w:val="28"/>
          <w:szCs w:val="28"/>
          <w:lang w:eastAsia="ru-RU"/>
        </w:rPr>
        <w:t>Информационно-коммуникационые</w:t>
      </w:r>
      <w:proofErr w:type="spellEnd"/>
      <w:r w:rsidRPr="00784803">
        <w:rPr>
          <w:rFonts w:ascii="Times New Roman" w:eastAsia="Times New Roman" w:hAnsi="Times New Roman" w:cs="Times New Roman"/>
          <w:sz w:val="28"/>
          <w:szCs w:val="28"/>
          <w:lang w:eastAsia="ru-RU"/>
        </w:rPr>
        <w:t xml:space="preserve">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784803">
        <w:rPr>
          <w:rFonts w:ascii="Times New Roman" w:eastAsia="Times New Roman" w:hAnsi="Times New Roman" w:cs="Times New Roman"/>
          <w:sz w:val="28"/>
          <w:szCs w:val="28"/>
          <w:lang w:eastAsia="ru-RU"/>
        </w:rPr>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784803">
        <w:rPr>
          <w:rFonts w:ascii="Times New Roman" w:eastAsia="Times New Roman" w:hAnsi="Times New Roman" w:cs="Times New Roman"/>
          <w:sz w:val="28"/>
          <w:szCs w:val="28"/>
          <w:lang w:eastAsia="ru-RU"/>
        </w:rPr>
        <w:t xml:space="preserve">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w:t>
      </w:r>
      <w:proofErr w:type="gramStart"/>
      <w:r w:rsidRPr="00784803">
        <w:rPr>
          <w:rFonts w:ascii="Times New Roman" w:eastAsia="Times New Roman" w:hAnsi="Times New Roman" w:cs="Times New Roman"/>
          <w:sz w:val="28"/>
          <w:szCs w:val="28"/>
          <w:lang w:eastAsia="ru-RU"/>
        </w:rPr>
        <w:t>Они</w:t>
      </w:r>
      <w:proofErr w:type="gramEnd"/>
      <w:r w:rsidRPr="00784803">
        <w:rPr>
          <w:rFonts w:ascii="Times New Roman" w:eastAsia="Times New Roman" w:hAnsi="Times New Roman" w:cs="Times New Roman"/>
          <w:sz w:val="28"/>
          <w:szCs w:val="28"/>
          <w:lang w:eastAsia="ru-RU"/>
        </w:rPr>
        <w:t xml:space="preserve"> таким образом моделировали и осваивали в игре моральные, нравственные нормы, регулирующие отношения между людьми в обществе.</w:t>
      </w:r>
    </w:p>
    <w:p w:rsidR="001E0D60" w:rsidRPr="00784803" w:rsidRDefault="001E0D60" w:rsidP="001E0D60">
      <w:pPr>
        <w:spacing w:before="100" w:beforeAutospacing="1" w:after="100" w:afterAutospacing="1" w:line="240" w:lineRule="auto"/>
        <w:rPr>
          <w:rFonts w:ascii="Times New Roman" w:eastAsia="Times New Roman" w:hAnsi="Times New Roman" w:cs="Times New Roman"/>
          <w:sz w:val="28"/>
          <w:szCs w:val="28"/>
          <w:lang w:eastAsia="ru-RU"/>
        </w:rPr>
      </w:pPr>
      <w:r w:rsidRPr="00784803">
        <w:rPr>
          <w:rFonts w:ascii="Times New Roman" w:eastAsia="Times New Roman" w:hAnsi="Times New Roman" w:cs="Times New Roman"/>
          <w:sz w:val="28"/>
          <w:szCs w:val="28"/>
          <w:lang w:eastAsia="ru-RU"/>
        </w:rPr>
        <w:t>Такая игра всегда была действенным средством взросления, социализации и морального развития ребёнка.</w:t>
      </w:r>
    </w:p>
    <w:p w:rsidR="001E0D60" w:rsidRDefault="001E0D60" w:rsidP="001E0D60">
      <w:pPr>
        <w:rPr>
          <w:rFonts w:ascii="Times New Roman" w:hAnsi="Times New Roman" w:cs="Times New Roman"/>
          <w:sz w:val="28"/>
          <w:szCs w:val="28"/>
        </w:rPr>
      </w:pPr>
      <w:r w:rsidRPr="00D370B4">
        <w:rPr>
          <w:rFonts w:ascii="Times New Roman" w:eastAsia="Times New Roman" w:hAnsi="Times New Roman" w:cs="Times New Roman"/>
          <w:sz w:val="28"/>
          <w:szCs w:val="28"/>
          <w:lang w:eastAsia="ru-RU"/>
        </w:rPr>
        <w:br w:type="textWrapping" w:clear="all"/>
      </w:r>
    </w:p>
    <w:p w:rsidR="001E0D60" w:rsidRDefault="001E0D60" w:rsidP="001E0D60">
      <w:pPr>
        <w:rPr>
          <w:rFonts w:ascii="Times New Roman" w:hAnsi="Times New Roman" w:cs="Times New Roman"/>
          <w:sz w:val="28"/>
          <w:szCs w:val="28"/>
        </w:rPr>
      </w:pPr>
    </w:p>
    <w:p w:rsidR="001E0D60" w:rsidRDefault="001E0D60" w:rsidP="001E0D60">
      <w:pPr>
        <w:rPr>
          <w:rFonts w:ascii="Times New Roman" w:hAnsi="Times New Roman" w:cs="Times New Roman"/>
          <w:sz w:val="28"/>
          <w:szCs w:val="28"/>
        </w:rPr>
      </w:pPr>
    </w:p>
    <w:p w:rsidR="001E0D60" w:rsidRDefault="001E0D60" w:rsidP="001E0D60">
      <w:pPr>
        <w:rPr>
          <w:rFonts w:ascii="Times New Roman" w:hAnsi="Times New Roman" w:cs="Times New Roman"/>
          <w:sz w:val="28"/>
          <w:szCs w:val="28"/>
        </w:rPr>
      </w:pPr>
    </w:p>
    <w:p w:rsidR="001E0D60" w:rsidRDefault="001E0D60" w:rsidP="001E0D60">
      <w:pPr>
        <w:rPr>
          <w:rFonts w:ascii="Times New Roman" w:hAnsi="Times New Roman" w:cs="Times New Roman"/>
          <w:sz w:val="28"/>
          <w:szCs w:val="28"/>
        </w:rPr>
      </w:pPr>
    </w:p>
    <w:p w:rsidR="001E0D60" w:rsidRDefault="001E0D60" w:rsidP="001E0D60">
      <w:pPr>
        <w:rPr>
          <w:rFonts w:ascii="Times New Roman" w:hAnsi="Times New Roman" w:cs="Times New Roman"/>
          <w:sz w:val="28"/>
          <w:szCs w:val="28"/>
        </w:rPr>
      </w:pPr>
    </w:p>
    <w:p w:rsidR="001E0D60" w:rsidRDefault="001E0D60" w:rsidP="001E0D60">
      <w:pPr>
        <w:rPr>
          <w:rFonts w:ascii="Times New Roman" w:hAnsi="Times New Roman" w:cs="Times New Roman"/>
          <w:sz w:val="28"/>
          <w:szCs w:val="28"/>
        </w:rPr>
      </w:pPr>
    </w:p>
    <w:p w:rsidR="001E0D60" w:rsidRPr="00D370B4" w:rsidRDefault="001E0D60" w:rsidP="001E0D60">
      <w:pPr>
        <w:rPr>
          <w:rFonts w:ascii="Times New Roman" w:hAnsi="Times New Roman" w:cs="Times New Roman"/>
          <w:sz w:val="28"/>
          <w:szCs w:val="28"/>
        </w:rPr>
      </w:pPr>
    </w:p>
    <w:p w:rsidR="001E0D60" w:rsidRDefault="001E0D60"/>
    <w:sectPr w:rsidR="001E0D60" w:rsidSect="00851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1E0D60"/>
    <w:rsid w:val="001E0D60"/>
    <w:rsid w:val="00851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Company>155</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Фйегль</dc:creator>
  <cp:keywords/>
  <dc:description/>
  <cp:lastModifiedBy>О.В Фйегль</cp:lastModifiedBy>
  <cp:revision>1</cp:revision>
  <dcterms:created xsi:type="dcterms:W3CDTF">2012-03-14T03:43:00Z</dcterms:created>
  <dcterms:modified xsi:type="dcterms:W3CDTF">2012-03-14T03:45:00Z</dcterms:modified>
</cp:coreProperties>
</file>